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9510" w14:textId="77777777" w:rsidR="0012294D" w:rsidRDefault="0012294D">
      <w:pPr>
        <w:spacing w:before="120"/>
      </w:pPr>
    </w:p>
    <w:p w14:paraId="45E0356B" w14:textId="77777777" w:rsidR="0012294D" w:rsidRDefault="001A0E0C">
      <w:pPr>
        <w:pBdr>
          <w:bottom w:val="single" w:sz="8" w:space="4" w:color="1A5276"/>
        </w:pBdr>
        <w:spacing w:before="240" w:after="120"/>
      </w:pPr>
      <w:r>
        <w:rPr>
          <w:rFonts w:ascii="Arial" w:eastAsia="Arial" w:hAnsi="Arial" w:cs="Arial"/>
          <w:b/>
          <w:bCs/>
          <w:color w:val="1A5276"/>
          <w:sz w:val="26"/>
          <w:szCs w:val="26"/>
        </w:rPr>
        <w:t>PROFILE AT A GLANCE</w:t>
      </w:r>
    </w:p>
    <w:p w14:paraId="456E22F6" w14:textId="77777777" w:rsidR="0012294D" w:rsidRDefault="0012294D">
      <w:pPr>
        <w:spacing w:before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12294D" w14:paraId="6EA2B0E6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D401015" w14:textId="77777777" w:rsidR="0012294D" w:rsidRDefault="001A0E0C">
            <w:r>
              <w:rPr>
                <w:rFonts w:ascii="Arial" w:eastAsia="Arial" w:hAnsi="Arial" w:cs="Arial"/>
                <w:b/>
                <w:bCs/>
                <w:color w:val="2C3E50"/>
              </w:rPr>
              <w:t>Current Position</w:t>
            </w:r>
          </w:p>
          <w:p w14:paraId="0DB5D1DE" w14:textId="77777777" w:rsidR="0012294D" w:rsidRDefault="001A0E0C">
            <w:r>
              <w:rPr>
                <w:rFonts w:ascii="Arial" w:eastAsia="Arial" w:hAnsi="Arial" w:cs="Arial"/>
                <w:color w:val="555555"/>
              </w:rPr>
              <w:t>Professor (Level 14), Dept. of Architecture, SPA Vijayawada</w:t>
            </w:r>
          </w:p>
          <w:p w14:paraId="1340FC21" w14:textId="77777777" w:rsidR="0012294D" w:rsidRDefault="0012294D">
            <w:pPr>
              <w:spacing w:before="60"/>
            </w:pPr>
          </w:p>
          <w:p w14:paraId="3F154698" w14:textId="77777777" w:rsidR="0012294D" w:rsidRDefault="001A0E0C">
            <w:r>
              <w:rPr>
                <w:rFonts w:ascii="Arial" w:eastAsia="Arial" w:hAnsi="Arial" w:cs="Arial"/>
                <w:b/>
                <w:bCs/>
                <w:color w:val="2C3E50"/>
              </w:rPr>
              <w:t>Total Experience</w:t>
            </w:r>
          </w:p>
          <w:p w14:paraId="2E420F6F" w14:textId="77777777" w:rsidR="0012294D" w:rsidRDefault="001A0E0C">
            <w:r>
              <w:rPr>
                <w:rFonts w:ascii="Arial" w:eastAsia="Arial" w:hAnsi="Arial" w:cs="Arial"/>
                <w:color w:val="555555"/>
              </w:rPr>
              <w:t>21 Years (15 Teaching + 6 Industrial)</w:t>
            </w:r>
          </w:p>
          <w:p w14:paraId="3756E37A" w14:textId="77777777" w:rsidR="0012294D" w:rsidRDefault="0012294D">
            <w:pPr>
              <w:spacing w:before="60"/>
            </w:pPr>
          </w:p>
          <w:p w14:paraId="1B61841B" w14:textId="77777777" w:rsidR="0012294D" w:rsidRDefault="001A0E0C">
            <w:r>
              <w:rPr>
                <w:rFonts w:ascii="Arial" w:eastAsia="Arial" w:hAnsi="Arial" w:cs="Arial"/>
                <w:b/>
                <w:bCs/>
                <w:color w:val="2C3E50"/>
              </w:rPr>
              <w:t>PhD</w:t>
            </w:r>
          </w:p>
          <w:p w14:paraId="0715CFE9" w14:textId="77777777" w:rsidR="0012294D" w:rsidRDefault="001A0E0C">
            <w:r>
              <w:rPr>
                <w:rFonts w:ascii="Arial" w:eastAsia="Arial" w:hAnsi="Arial" w:cs="Arial"/>
                <w:color w:val="555555"/>
              </w:rPr>
              <w:t xml:space="preserve">Architecture, BIT </w:t>
            </w:r>
            <w:proofErr w:type="spellStart"/>
            <w:r>
              <w:rPr>
                <w:rFonts w:ascii="Arial" w:eastAsia="Arial" w:hAnsi="Arial" w:cs="Arial"/>
                <w:color w:val="555555"/>
              </w:rPr>
              <w:t>Mesra</w:t>
            </w:r>
            <w:proofErr w:type="spellEnd"/>
            <w:r>
              <w:rPr>
                <w:rFonts w:ascii="Arial" w:eastAsia="Arial" w:hAnsi="Arial" w:cs="Arial"/>
                <w:color w:val="555555"/>
              </w:rPr>
              <w:t>, Ranchi (May 2017)</w:t>
            </w:r>
          </w:p>
          <w:p w14:paraId="6AD5D7C9" w14:textId="77777777" w:rsidR="0012294D" w:rsidRDefault="001A0E0C">
            <w:r>
              <w:rPr>
                <w:rFonts w:ascii="Arial" w:eastAsia="Arial" w:hAnsi="Arial" w:cs="Arial"/>
                <w:i/>
                <w:iCs/>
                <w:color w:val="555555"/>
                <w:sz w:val="18"/>
                <w:szCs w:val="18"/>
              </w:rPr>
              <w:t>Thesis: Passive Design Strategies for Rural Mud Dwellings in Jharkhand for Thermal Comfort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28C4386D" w14:textId="77777777" w:rsidR="0012294D" w:rsidRDefault="001A0E0C">
            <w:r>
              <w:rPr>
                <w:rFonts w:ascii="Arial" w:eastAsia="Arial" w:hAnsi="Arial" w:cs="Arial"/>
                <w:b/>
                <w:bCs/>
                <w:color w:val="2C3E50"/>
              </w:rPr>
              <w:t>Research Indices</w:t>
            </w:r>
          </w:p>
          <w:p w14:paraId="0AB57190" w14:textId="6DCCF091" w:rsidR="0012294D" w:rsidRDefault="001A0E0C">
            <w:r>
              <w:rPr>
                <w:rFonts w:ascii="Arial" w:eastAsia="Arial" w:hAnsi="Arial" w:cs="Arial"/>
                <w:color w:val="555555"/>
              </w:rPr>
              <w:t xml:space="preserve">Google Scholar Citations: </w:t>
            </w:r>
            <w:r w:rsidR="00971B06">
              <w:rPr>
                <w:rFonts w:ascii="Arial" w:eastAsia="Arial" w:hAnsi="Arial" w:cs="Arial"/>
                <w:color w:val="555555"/>
              </w:rPr>
              <w:t>205</w:t>
            </w:r>
            <w:r>
              <w:rPr>
                <w:rFonts w:ascii="Arial" w:eastAsia="Arial" w:hAnsi="Arial" w:cs="Arial"/>
                <w:color w:val="555555"/>
              </w:rPr>
              <w:t xml:space="preserve"> | h-index: </w:t>
            </w:r>
            <w:r w:rsidR="00971B06">
              <w:rPr>
                <w:rFonts w:ascii="Arial" w:eastAsia="Arial" w:hAnsi="Arial" w:cs="Arial"/>
                <w:color w:val="555555"/>
              </w:rPr>
              <w:t>7</w:t>
            </w:r>
            <w:r>
              <w:rPr>
                <w:rFonts w:ascii="Arial" w:eastAsia="Arial" w:hAnsi="Arial" w:cs="Arial"/>
                <w:color w:val="555555"/>
              </w:rPr>
              <w:t xml:space="preserve"> | i10-index: </w:t>
            </w:r>
            <w:r w:rsidR="00971B06">
              <w:rPr>
                <w:rFonts w:ascii="Arial" w:eastAsia="Arial" w:hAnsi="Arial" w:cs="Arial"/>
                <w:color w:val="555555"/>
              </w:rPr>
              <w:t>5</w:t>
            </w:r>
          </w:p>
          <w:p w14:paraId="6DD24B1F" w14:textId="77777777" w:rsidR="0012294D" w:rsidRDefault="001A0E0C">
            <w:r>
              <w:rPr>
                <w:rFonts w:ascii="Arial" w:eastAsia="Arial" w:hAnsi="Arial" w:cs="Arial"/>
                <w:color w:val="555555"/>
              </w:rPr>
              <w:t>Scopus Author ID: 56643977600</w:t>
            </w:r>
          </w:p>
          <w:p w14:paraId="3798CBBD" w14:textId="77777777" w:rsidR="0012294D" w:rsidRDefault="0012294D">
            <w:pPr>
              <w:spacing w:before="60"/>
            </w:pPr>
          </w:p>
          <w:p w14:paraId="7BCCE5A7" w14:textId="77777777" w:rsidR="0012294D" w:rsidRDefault="001A0E0C">
            <w:r>
              <w:rPr>
                <w:rFonts w:ascii="Arial" w:eastAsia="Arial" w:hAnsi="Arial" w:cs="Arial"/>
                <w:b/>
                <w:bCs/>
                <w:color w:val="2C3E50"/>
              </w:rPr>
              <w:t>Core Expertise</w:t>
            </w:r>
          </w:p>
          <w:p w14:paraId="7E932941" w14:textId="7B61367D" w:rsidR="0012294D" w:rsidRDefault="001A0E0C">
            <w:r>
              <w:rPr>
                <w:rFonts w:ascii="Arial" w:eastAsia="Arial" w:hAnsi="Arial" w:cs="Arial"/>
                <w:color w:val="555555"/>
              </w:rPr>
              <w:t>Energy-Efficient Buildings, Climate-Responsi</w:t>
            </w:r>
            <w:r>
              <w:rPr>
                <w:rFonts w:ascii="Arial" w:eastAsia="Arial" w:hAnsi="Arial" w:cs="Arial"/>
                <w:color w:val="555555"/>
              </w:rPr>
              <w:t xml:space="preserve">ve Architecture, Sustainable Urban Forms, Vernacular Architecture, Green Buildings, </w:t>
            </w:r>
            <w:r w:rsidR="00971B06">
              <w:rPr>
                <w:rFonts w:ascii="Arial" w:eastAsia="Arial" w:hAnsi="Arial" w:cs="Arial"/>
                <w:color w:val="555555"/>
              </w:rPr>
              <w:t>Indoor Environmental Quality, Energy Efficiency at Urban Scale</w:t>
            </w:r>
          </w:p>
        </w:tc>
      </w:tr>
    </w:tbl>
    <w:p w14:paraId="7269655B" w14:textId="77777777" w:rsidR="0012294D" w:rsidRDefault="0012294D">
      <w:pPr>
        <w:spacing w:before="120"/>
      </w:pPr>
    </w:p>
    <w:p w14:paraId="5062535C" w14:textId="77777777" w:rsidR="0012294D" w:rsidRDefault="001A0E0C">
      <w:pPr>
        <w:pBdr>
          <w:bottom w:val="single" w:sz="8" w:space="4" w:color="1A5276"/>
        </w:pBdr>
        <w:spacing w:before="240" w:after="120"/>
      </w:pPr>
      <w:r>
        <w:rPr>
          <w:rFonts w:ascii="Arial" w:eastAsia="Arial" w:hAnsi="Arial" w:cs="Arial"/>
          <w:b/>
          <w:bCs/>
          <w:color w:val="1A5276"/>
          <w:sz w:val="26"/>
          <w:szCs w:val="26"/>
        </w:rPr>
        <w:t>ADMINISTRATIVE RESPONSIBILITIES</w:t>
      </w:r>
    </w:p>
    <w:p w14:paraId="6724E1A3" w14:textId="77777777" w:rsidR="0012294D" w:rsidRDefault="0012294D">
      <w:pPr>
        <w:spacing w:before="60"/>
      </w:pPr>
    </w:p>
    <w:p w14:paraId="0CF115AA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Present &amp; Recent Institute-Level Roles — SPA Vijayawada</w:t>
      </w:r>
    </w:p>
    <w:p w14:paraId="17D8E05E" w14:textId="75C7640D" w:rsidR="0012294D" w:rsidRDefault="001A0E0C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555555"/>
        </w:rPr>
        <w:t>Dean (Research), School of Planning and Architecture, Vijayawada (January 2022 – November 2024) — responsible for overseeing all research, doctoral programmes, and consultancy activities of the instit</w:t>
      </w:r>
      <w:r>
        <w:rPr>
          <w:rFonts w:ascii="Arial" w:eastAsia="Arial" w:hAnsi="Arial" w:cs="Arial"/>
          <w:color w:val="555555"/>
        </w:rPr>
        <w:t>ute</w:t>
      </w:r>
      <w:r w:rsidR="00971B06">
        <w:rPr>
          <w:rFonts w:ascii="Arial" w:eastAsia="Arial" w:hAnsi="Arial" w:cs="Arial"/>
          <w:color w:val="555555"/>
        </w:rPr>
        <w:t>, Coordinator of Masters of Sustainable Architecture Program (June 2025-Till date)</w:t>
      </w:r>
    </w:p>
    <w:p w14:paraId="7624462B" w14:textId="77777777" w:rsidR="0012294D" w:rsidRDefault="001A0E0C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555555"/>
        </w:rPr>
        <w:t>Head, Department of Architecture, SPA Vijayawada (December 2019 – December 2021) — led departmental academic and administrative functions.</w:t>
      </w:r>
    </w:p>
    <w:p w14:paraId="68A4DF86" w14:textId="77777777" w:rsidR="0012294D" w:rsidRDefault="001A0E0C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555555"/>
        </w:rPr>
        <w:t>Chairperson, Institute Purchase Committee (January 2019 – April 2022).</w:t>
      </w:r>
    </w:p>
    <w:p w14:paraId="181FF3EB" w14:textId="77777777" w:rsidR="0012294D" w:rsidRDefault="001A0E0C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555555"/>
        </w:rPr>
        <w:t>Ex-Officio Chairperson, Departmental Rese</w:t>
      </w:r>
      <w:r>
        <w:rPr>
          <w:rFonts w:ascii="Arial" w:eastAsia="Arial" w:hAnsi="Arial" w:cs="Arial"/>
          <w:color w:val="555555"/>
        </w:rPr>
        <w:t>arch Committee (DRC), SPA Vijayawada.</w:t>
      </w:r>
    </w:p>
    <w:p w14:paraId="1CDD48DA" w14:textId="77777777" w:rsidR="0012294D" w:rsidRDefault="001A0E0C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555555"/>
        </w:rPr>
        <w:t>Member, Architectural Board of Studies, SPA Vijayawada.</w:t>
      </w:r>
    </w:p>
    <w:p w14:paraId="70409BCC" w14:textId="77777777" w:rsidR="0012294D" w:rsidRDefault="001A0E0C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555555"/>
        </w:rPr>
        <w:t>Co-Editor, inaugural edition of 'International Journal of Planning and Architectural Sciences', SPA Vijayawada.</w:t>
      </w:r>
    </w:p>
    <w:p w14:paraId="79A5E1AF" w14:textId="77777777" w:rsidR="0012294D" w:rsidRDefault="001A0E0C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555555"/>
        </w:rPr>
        <w:t>National Hindi Language Cell Coordinator; Former A</w:t>
      </w:r>
      <w:r>
        <w:rPr>
          <w:rFonts w:ascii="Arial" w:eastAsia="Arial" w:hAnsi="Arial" w:cs="Arial"/>
          <w:color w:val="555555"/>
        </w:rPr>
        <w:t>rt-Lab Faculty In-Charge.</w:t>
      </w:r>
    </w:p>
    <w:p w14:paraId="6BCFEB16" w14:textId="77777777" w:rsidR="0012294D" w:rsidRDefault="0012294D">
      <w:pPr>
        <w:spacing w:before="80"/>
      </w:pPr>
    </w:p>
    <w:p w14:paraId="227A9637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External Academic &amp; Doctoral Committees</w:t>
      </w:r>
    </w:p>
    <w:p w14:paraId="53E1931F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External Examiner (PhD), Maulana Azad National Institute of Technology (MANIT), Bhopal.</w:t>
      </w:r>
    </w:p>
    <w:p w14:paraId="0FD5EF9F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Member, Research Degree Committee, Abdul Kalam Technical University (AKTU), Lucknow.</w:t>
      </w:r>
    </w:p>
    <w:p w14:paraId="1D5654B2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Member, Research and Doctoral Committee, </w:t>
      </w:r>
      <w:proofErr w:type="spellStart"/>
      <w:r>
        <w:rPr>
          <w:rFonts w:ascii="Arial" w:eastAsia="Arial" w:hAnsi="Arial" w:cs="Arial"/>
          <w:color w:val="555555"/>
        </w:rPr>
        <w:t>Vishveshwarya</w:t>
      </w:r>
      <w:proofErr w:type="spellEnd"/>
      <w:r>
        <w:rPr>
          <w:rFonts w:ascii="Arial" w:eastAsia="Arial" w:hAnsi="Arial" w:cs="Arial"/>
          <w:color w:val="555555"/>
        </w:rPr>
        <w:t xml:space="preserve"> Technical University (VTU), Karnataka.</w:t>
      </w:r>
    </w:p>
    <w:p w14:paraId="13FBF168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Selection Committee Member for Associate/Assistant Professors (as Head of Dep</w:t>
      </w:r>
      <w:r>
        <w:rPr>
          <w:rFonts w:ascii="Arial" w:eastAsia="Arial" w:hAnsi="Arial" w:cs="Arial"/>
          <w:color w:val="555555"/>
        </w:rPr>
        <w:t>artment).</w:t>
      </w:r>
    </w:p>
    <w:p w14:paraId="4368D3DC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Member, Building Works Committee, IIT Tirupati.</w:t>
      </w:r>
    </w:p>
    <w:p w14:paraId="279477CA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External PhD Examiner: NIT Bhopal, BIT </w:t>
      </w:r>
      <w:proofErr w:type="spellStart"/>
      <w:r>
        <w:rPr>
          <w:rFonts w:ascii="Arial" w:eastAsia="Arial" w:hAnsi="Arial" w:cs="Arial"/>
          <w:color w:val="555555"/>
        </w:rPr>
        <w:t>Mesra</w:t>
      </w:r>
      <w:proofErr w:type="spellEnd"/>
      <w:r>
        <w:rPr>
          <w:rFonts w:ascii="Arial" w:eastAsia="Arial" w:hAnsi="Arial" w:cs="Arial"/>
          <w:color w:val="555555"/>
        </w:rPr>
        <w:t>, SPA Delhi, Lovely Professional University.</w:t>
      </w:r>
    </w:p>
    <w:p w14:paraId="05C44432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Co-Supervisor (External) for PhD scholar, Odisha University of Technology and Research, Bhubaneswar (appointed Feb 2023).</w:t>
      </w:r>
    </w:p>
    <w:p w14:paraId="5578F466" w14:textId="77777777" w:rsidR="0012294D" w:rsidRDefault="0012294D">
      <w:pPr>
        <w:spacing w:before="80"/>
      </w:pPr>
    </w:p>
    <w:p w14:paraId="1C44DCC6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 xml:space="preserve">Past Institutional Roles — BIT </w:t>
      </w:r>
      <w:proofErr w:type="spellStart"/>
      <w:r>
        <w:rPr>
          <w:rFonts w:ascii="Arial" w:eastAsia="Arial" w:hAnsi="Arial" w:cs="Arial"/>
          <w:b/>
          <w:bCs/>
          <w:color w:val="2C3E50"/>
          <w:sz w:val="22"/>
          <w:szCs w:val="22"/>
        </w:rPr>
        <w:t>Mesra</w:t>
      </w:r>
      <w:proofErr w:type="spellEnd"/>
      <w:r>
        <w:rPr>
          <w:rFonts w:ascii="Arial" w:eastAsia="Arial" w:hAnsi="Arial" w:cs="Arial"/>
          <w:b/>
          <w:bCs/>
          <w:color w:val="2C3E50"/>
          <w:sz w:val="22"/>
          <w:szCs w:val="22"/>
        </w:rPr>
        <w:t>, Ranchi (2011–2018)</w:t>
      </w:r>
    </w:p>
    <w:p w14:paraId="18D66B1A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Coordinator, Departmental Budget Committee (2016–2018).</w:t>
      </w:r>
    </w:p>
    <w:p w14:paraId="74D78FBF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Building Science Lab</w:t>
      </w:r>
      <w:r>
        <w:rPr>
          <w:rFonts w:ascii="Arial" w:eastAsia="Arial" w:hAnsi="Arial" w:cs="Arial"/>
          <w:color w:val="555555"/>
        </w:rPr>
        <w:t xml:space="preserve"> In-Charge; instrumental in setting up and operationalising the Departmental Building Science Lab (2017).</w:t>
      </w:r>
    </w:p>
    <w:p w14:paraId="0CB28149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Member, Departmental Policy Committee; Faculty In-Charge, Fine Arts Society; Member, Anti-Ragging Committee.</w:t>
      </w:r>
    </w:p>
    <w:p w14:paraId="37167A67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Professor-In-Charge, Architectural Graphi</w:t>
      </w:r>
      <w:r>
        <w:rPr>
          <w:rFonts w:ascii="Arial" w:eastAsia="Arial" w:hAnsi="Arial" w:cs="Arial"/>
          <w:color w:val="555555"/>
        </w:rPr>
        <w:t>cs Lab and Master of Urban Planning (MUP) Lab.</w:t>
      </w:r>
    </w:p>
    <w:p w14:paraId="746293B0" w14:textId="77777777" w:rsidR="0012294D" w:rsidRDefault="001A0E0C">
      <w:r>
        <w:br w:type="page"/>
      </w:r>
    </w:p>
    <w:p w14:paraId="04C8B1B7" w14:textId="77777777" w:rsidR="0012294D" w:rsidRDefault="0012294D">
      <w:pPr>
        <w:spacing w:before="80"/>
      </w:pPr>
    </w:p>
    <w:p w14:paraId="225666D0" w14:textId="77777777" w:rsidR="0012294D" w:rsidRDefault="001A0E0C">
      <w:pPr>
        <w:pBdr>
          <w:bottom w:val="single" w:sz="8" w:space="4" w:color="1A5276"/>
        </w:pBdr>
        <w:spacing w:before="240" w:after="120"/>
      </w:pPr>
      <w:r>
        <w:rPr>
          <w:rFonts w:ascii="Arial" w:eastAsia="Arial" w:hAnsi="Arial" w:cs="Arial"/>
          <w:b/>
          <w:bCs/>
          <w:color w:val="1A5276"/>
          <w:sz w:val="26"/>
          <w:szCs w:val="26"/>
        </w:rPr>
        <w:t>RESEARCH &amp; CONSULTANCY PROJECTS</w:t>
      </w:r>
    </w:p>
    <w:p w14:paraId="67B30F47" w14:textId="77777777" w:rsidR="0012294D" w:rsidRDefault="0012294D">
      <w:pPr>
        <w:spacing w:before="60"/>
      </w:pPr>
    </w:p>
    <w:p w14:paraId="5B5E0F34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Recently Completed Consultancy Projects</w:t>
      </w:r>
    </w:p>
    <w:p w14:paraId="427A13C2" w14:textId="7205A29A" w:rsidR="0012294D" w:rsidRDefault="001A0E0C" w:rsidP="00971B06">
      <w:pPr>
        <w:pStyle w:val="ListParagraph"/>
        <w:numPr>
          <w:ilvl w:val="0"/>
          <w:numId w:val="4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GIS-Based Master Plan for </w:t>
      </w:r>
      <w:proofErr w:type="spellStart"/>
      <w:r>
        <w:rPr>
          <w:rFonts w:ascii="Arial" w:eastAsia="Arial" w:hAnsi="Arial" w:cs="Arial"/>
          <w:color w:val="555555"/>
        </w:rPr>
        <w:t>Eluru</w:t>
      </w:r>
      <w:proofErr w:type="spellEnd"/>
      <w:r>
        <w:rPr>
          <w:rFonts w:ascii="Arial" w:eastAsia="Arial" w:hAnsi="Arial" w:cs="Arial"/>
          <w:color w:val="555555"/>
        </w:rPr>
        <w:t xml:space="preserve"> (December 2018 – 2022) — Principal Investigator. Client: Directorate of Town &amp; Country Planning (DTCP</w:t>
      </w:r>
      <w:r>
        <w:rPr>
          <w:rFonts w:ascii="Arial" w:eastAsia="Arial" w:hAnsi="Arial" w:cs="Arial"/>
          <w:color w:val="555555"/>
        </w:rPr>
        <w:t xml:space="preserve">), Government of Andhra Pradesh. </w:t>
      </w:r>
    </w:p>
    <w:p w14:paraId="6054D975" w14:textId="28977612" w:rsidR="0012294D" w:rsidRDefault="001A0E0C" w:rsidP="00971B06">
      <w:pPr>
        <w:pStyle w:val="ListParagraph"/>
        <w:numPr>
          <w:ilvl w:val="0"/>
          <w:numId w:val="4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Vetting of AP State Architectural Board (APSAB) Manuals — Coordinator </w:t>
      </w:r>
      <w:r>
        <w:rPr>
          <w:rFonts w:ascii="Arial" w:eastAsia="Arial" w:hAnsi="Arial" w:cs="Arial"/>
          <w:color w:val="555555"/>
        </w:rPr>
        <w:t>Covered educational, administrative, health, library, indoor sports, and residential buildings.</w:t>
      </w:r>
    </w:p>
    <w:p w14:paraId="3227517E" w14:textId="77777777" w:rsidR="0012294D" w:rsidRDefault="001A0E0C" w:rsidP="00971B06">
      <w:pPr>
        <w:pStyle w:val="ListParagraph"/>
        <w:numPr>
          <w:ilvl w:val="0"/>
          <w:numId w:val="4"/>
        </w:numPr>
        <w:spacing w:before="30" w:after="30"/>
      </w:pPr>
      <w:r>
        <w:rPr>
          <w:rFonts w:ascii="Arial" w:eastAsia="Arial" w:hAnsi="Arial" w:cs="Arial"/>
          <w:color w:val="555555"/>
        </w:rPr>
        <w:t>APSRTC B</w:t>
      </w:r>
      <w:r>
        <w:rPr>
          <w:rFonts w:ascii="Arial" w:eastAsia="Arial" w:hAnsi="Arial" w:cs="Arial"/>
          <w:color w:val="555555"/>
        </w:rPr>
        <w:t>us Fascia &amp; Graphic Scheme Re-Design — Member.</w:t>
      </w:r>
    </w:p>
    <w:p w14:paraId="296E2F82" w14:textId="77777777" w:rsidR="0012294D" w:rsidRDefault="001A0E0C" w:rsidP="00971B06">
      <w:pPr>
        <w:pStyle w:val="ListParagraph"/>
        <w:numPr>
          <w:ilvl w:val="0"/>
          <w:numId w:val="4"/>
        </w:numPr>
        <w:spacing w:before="30" w:after="30"/>
      </w:pPr>
      <w:r>
        <w:rPr>
          <w:rFonts w:ascii="Arial" w:eastAsia="Arial" w:hAnsi="Arial" w:cs="Arial"/>
          <w:color w:val="555555"/>
        </w:rPr>
        <w:t>Kuchipudi Dance Academy, Vishakhapatnam — Master Layout, Member.</w:t>
      </w:r>
    </w:p>
    <w:p w14:paraId="032154D0" w14:textId="77777777" w:rsidR="0012294D" w:rsidRDefault="001A0E0C" w:rsidP="00971B06">
      <w:pPr>
        <w:pStyle w:val="ListParagraph"/>
        <w:numPr>
          <w:ilvl w:val="0"/>
          <w:numId w:val="4"/>
        </w:numPr>
        <w:spacing w:before="30" w:after="30"/>
      </w:pPr>
      <w:proofErr w:type="spellStart"/>
      <w:r>
        <w:rPr>
          <w:rFonts w:ascii="Arial" w:eastAsia="Arial" w:hAnsi="Arial" w:cs="Arial"/>
          <w:color w:val="555555"/>
        </w:rPr>
        <w:t>Suryalanka</w:t>
      </w:r>
      <w:proofErr w:type="spellEnd"/>
      <w:r>
        <w:rPr>
          <w:rFonts w:ascii="Arial" w:eastAsia="Arial" w:hAnsi="Arial" w:cs="Arial"/>
          <w:color w:val="555555"/>
        </w:rPr>
        <w:t xml:space="preserve"> Beach Corridor — Team Lead, SPA Vijayawada. Developed DPR for Iconic Tourist Centre; one of three official AP entries for </w:t>
      </w:r>
      <w:proofErr w:type="spellStart"/>
      <w:r>
        <w:rPr>
          <w:rFonts w:ascii="Arial" w:eastAsia="Arial" w:hAnsi="Arial" w:cs="Arial"/>
          <w:color w:val="555555"/>
        </w:rPr>
        <w:t>MoHUA</w:t>
      </w:r>
      <w:proofErr w:type="spellEnd"/>
      <w:r>
        <w:rPr>
          <w:rFonts w:ascii="Arial" w:eastAsia="Arial" w:hAnsi="Arial" w:cs="Arial"/>
          <w:color w:val="555555"/>
        </w:rPr>
        <w:t xml:space="preserve"> Speci</w:t>
      </w:r>
      <w:r>
        <w:rPr>
          <w:rFonts w:ascii="Arial" w:eastAsia="Arial" w:hAnsi="Arial" w:cs="Arial"/>
          <w:color w:val="555555"/>
        </w:rPr>
        <w:t>al Assistance funding.</w:t>
      </w:r>
    </w:p>
    <w:p w14:paraId="30BF6716" w14:textId="7D564799" w:rsidR="0012294D" w:rsidRDefault="001A0E0C" w:rsidP="00971B06">
      <w:pPr>
        <w:pStyle w:val="ListParagraph"/>
        <w:numPr>
          <w:ilvl w:val="0"/>
          <w:numId w:val="4"/>
        </w:numPr>
        <w:spacing w:before="30" w:after="30"/>
      </w:pPr>
      <w:r>
        <w:rPr>
          <w:rFonts w:ascii="Arial" w:eastAsia="Arial" w:hAnsi="Arial" w:cs="Arial"/>
          <w:color w:val="555555"/>
        </w:rPr>
        <w:t>Polavaram Irrigation Project Resettlement &amp; Rehabilitation (</w:t>
      </w:r>
      <w:proofErr w:type="spellStart"/>
      <w:r>
        <w:rPr>
          <w:rFonts w:ascii="Arial" w:eastAsia="Arial" w:hAnsi="Arial" w:cs="Arial"/>
          <w:color w:val="555555"/>
        </w:rPr>
        <w:t>Eluru</w:t>
      </w:r>
      <w:proofErr w:type="spellEnd"/>
      <w:r>
        <w:rPr>
          <w:rFonts w:ascii="Arial" w:eastAsia="Arial" w:hAnsi="Arial" w:cs="Arial"/>
          <w:color w:val="555555"/>
        </w:rPr>
        <w:t xml:space="preserve"> &amp; ASR Districts) — Coordinator </w:t>
      </w:r>
    </w:p>
    <w:p w14:paraId="39E28153" w14:textId="77777777" w:rsidR="0012294D" w:rsidRDefault="0012294D">
      <w:pPr>
        <w:spacing w:before="80"/>
      </w:pPr>
    </w:p>
    <w:p w14:paraId="41881ED3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Research Proposals Submitted</w:t>
      </w:r>
    </w:p>
    <w:p w14:paraId="1E135E0B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Principal Investigator — 'Energy Efficiency Considerations in Zoning Regulations: A Study of T</w:t>
      </w:r>
      <w:r>
        <w:rPr>
          <w:rFonts w:ascii="Arial" w:eastAsia="Arial" w:hAnsi="Arial" w:cs="Arial"/>
          <w:color w:val="555555"/>
        </w:rPr>
        <w:t>irupati', under AMRUT-funded Centres of Urban Planning for Capacity Building (</w:t>
      </w:r>
      <w:proofErr w:type="spellStart"/>
      <w:r>
        <w:rPr>
          <w:rFonts w:ascii="Arial" w:eastAsia="Arial" w:hAnsi="Arial" w:cs="Arial"/>
          <w:color w:val="555555"/>
        </w:rPr>
        <w:t>MoHUA</w:t>
      </w:r>
      <w:proofErr w:type="spellEnd"/>
      <w:r>
        <w:rPr>
          <w:rFonts w:ascii="Arial" w:eastAsia="Arial" w:hAnsi="Arial" w:cs="Arial"/>
          <w:color w:val="555555"/>
        </w:rPr>
        <w:t>). Submitted December 2025.</w:t>
      </w:r>
    </w:p>
    <w:p w14:paraId="680B9A38" w14:textId="77777777" w:rsidR="0012294D" w:rsidRDefault="0012294D">
      <w:pPr>
        <w:spacing w:before="80"/>
      </w:pPr>
    </w:p>
    <w:p w14:paraId="20284876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Past Research &amp; Collaborative Projects</w:t>
      </w:r>
    </w:p>
    <w:p w14:paraId="4470A2D8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Co-PI — Pedagogical Subject Matter for Energy Efficient Building (</w:t>
      </w:r>
      <w:proofErr w:type="spellStart"/>
      <w:proofErr w:type="gramStart"/>
      <w:r>
        <w:rPr>
          <w:rFonts w:ascii="Arial" w:eastAsia="Arial" w:hAnsi="Arial" w:cs="Arial"/>
          <w:color w:val="555555"/>
        </w:rPr>
        <w:t>B.Arch</w:t>
      </w:r>
      <w:proofErr w:type="spellEnd"/>
      <w:proofErr w:type="gramEnd"/>
      <w:r>
        <w:rPr>
          <w:rFonts w:ascii="Arial" w:eastAsia="Arial" w:hAnsi="Arial" w:cs="Arial"/>
          <w:color w:val="555555"/>
        </w:rPr>
        <w:t>), MHRD-NMEICT Project coordinate</w:t>
      </w:r>
      <w:r>
        <w:rPr>
          <w:rFonts w:ascii="Arial" w:eastAsia="Arial" w:hAnsi="Arial" w:cs="Arial"/>
          <w:color w:val="555555"/>
        </w:rPr>
        <w:t>d by IIT Kharagpur. Project Value: Rs 6 Lakhs.</w:t>
      </w:r>
    </w:p>
    <w:p w14:paraId="3024195A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Member — Pahari Mandir Beautification &amp; Redevelopment Plan, Ranchi (Client: Ranchi Municipal Corporation, 2010–2014). Project Value: Rs 16 Lakhs.</w:t>
      </w:r>
    </w:p>
    <w:p w14:paraId="73ED6636" w14:textId="77777777" w:rsidR="0012294D" w:rsidRDefault="0012294D">
      <w:pPr>
        <w:spacing w:before="80"/>
      </w:pPr>
    </w:p>
    <w:p w14:paraId="7577219F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Industrial &amp; Professional Experience (6 Years)</w:t>
      </w:r>
    </w:p>
    <w:p w14:paraId="7651C246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Urban Planner, </w:t>
      </w:r>
      <w:r>
        <w:rPr>
          <w:rFonts w:ascii="Arial" w:eastAsia="Arial" w:hAnsi="Arial" w:cs="Arial"/>
          <w:color w:val="555555"/>
        </w:rPr>
        <w:t>Mott MacDonald India, Kolkata — Station Design, Depot Planning, LEED Green Building Certification, KMRC East-West Metro (2010–2011).</w:t>
      </w:r>
    </w:p>
    <w:p w14:paraId="3996FED3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Intermediate Architect-Planner, Superior Global Infrastructure, Kolkata — KMRC Metro projects (2010).</w:t>
      </w:r>
    </w:p>
    <w:p w14:paraId="70BAC72E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Assistant Manager (Ar</w:t>
      </w:r>
      <w:r>
        <w:rPr>
          <w:rFonts w:ascii="Arial" w:eastAsia="Arial" w:hAnsi="Arial" w:cs="Arial"/>
          <w:color w:val="555555"/>
        </w:rPr>
        <w:t xml:space="preserve">chitect), </w:t>
      </w:r>
      <w:proofErr w:type="spellStart"/>
      <w:r>
        <w:rPr>
          <w:rFonts w:ascii="Arial" w:eastAsia="Arial" w:hAnsi="Arial" w:cs="Arial"/>
          <w:color w:val="555555"/>
        </w:rPr>
        <w:t>Ambuja</w:t>
      </w:r>
      <w:proofErr w:type="spellEnd"/>
      <w:r>
        <w:rPr>
          <w:rFonts w:ascii="Arial" w:eastAsia="Arial" w:hAnsi="Arial" w:cs="Arial"/>
          <w:color w:val="555555"/>
        </w:rPr>
        <w:t xml:space="preserve"> Realty — LEED documentation; building awarded IGBC Silver status (2008–2010).</w:t>
      </w:r>
    </w:p>
    <w:p w14:paraId="48782A71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Senior Executive, Jones Lang LaSalle </w:t>
      </w:r>
      <w:proofErr w:type="spellStart"/>
      <w:r>
        <w:rPr>
          <w:rFonts w:ascii="Arial" w:eastAsia="Arial" w:hAnsi="Arial" w:cs="Arial"/>
          <w:color w:val="555555"/>
        </w:rPr>
        <w:t>Meghraj</w:t>
      </w:r>
      <w:proofErr w:type="spellEnd"/>
      <w:r>
        <w:rPr>
          <w:rFonts w:ascii="Arial" w:eastAsia="Arial" w:hAnsi="Arial" w:cs="Arial"/>
          <w:color w:val="555555"/>
        </w:rPr>
        <w:t>, Mumbai — Knowledge partnerships, Information Memorandums, feasibility studies for large land developers (2007–2008)</w:t>
      </w:r>
      <w:r>
        <w:rPr>
          <w:rFonts w:ascii="Arial" w:eastAsia="Arial" w:hAnsi="Arial" w:cs="Arial"/>
          <w:color w:val="555555"/>
        </w:rPr>
        <w:t>.</w:t>
      </w:r>
    </w:p>
    <w:p w14:paraId="45011F45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Consultant (Architect-Urban Planner), </w:t>
      </w:r>
      <w:proofErr w:type="spellStart"/>
      <w:r>
        <w:rPr>
          <w:rFonts w:ascii="Arial" w:eastAsia="Arial" w:hAnsi="Arial" w:cs="Arial"/>
          <w:color w:val="555555"/>
        </w:rPr>
        <w:t>Ambuja</w:t>
      </w:r>
      <w:proofErr w:type="spellEnd"/>
      <w:r>
        <w:rPr>
          <w:rFonts w:ascii="Arial" w:eastAsia="Arial" w:hAnsi="Arial" w:cs="Arial"/>
          <w:color w:val="555555"/>
        </w:rPr>
        <w:t xml:space="preserve"> Realty / HIDCO — Master planning of New Town, Kolkata/Rajarhat (2007).</w:t>
      </w:r>
    </w:p>
    <w:p w14:paraId="57197B52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Urban Planner, Barrackpore Municipality under KUSP/DFID — Preparation of Draft Development Plan; Barrackpore adjudged first-ranked municip</w:t>
      </w:r>
      <w:r>
        <w:rPr>
          <w:rFonts w:ascii="Arial" w:eastAsia="Arial" w:hAnsi="Arial" w:cs="Arial"/>
          <w:color w:val="555555"/>
        </w:rPr>
        <w:t>ality in Kolkata Metropolitan Area (2005–2006).</w:t>
      </w:r>
    </w:p>
    <w:p w14:paraId="079CF027" w14:textId="77777777" w:rsidR="0012294D" w:rsidRDefault="001A0E0C">
      <w:r>
        <w:br w:type="page"/>
      </w:r>
    </w:p>
    <w:p w14:paraId="2AB5C935" w14:textId="77777777" w:rsidR="0012294D" w:rsidRDefault="0012294D">
      <w:pPr>
        <w:spacing w:before="80"/>
      </w:pPr>
    </w:p>
    <w:p w14:paraId="1AF4C335" w14:textId="77777777" w:rsidR="0012294D" w:rsidRDefault="001A0E0C">
      <w:pPr>
        <w:pBdr>
          <w:bottom w:val="single" w:sz="8" w:space="4" w:color="1A5276"/>
        </w:pBdr>
        <w:spacing w:before="240" w:after="120"/>
      </w:pPr>
      <w:r>
        <w:rPr>
          <w:rFonts w:ascii="Arial" w:eastAsia="Arial" w:hAnsi="Arial" w:cs="Arial"/>
          <w:b/>
          <w:bCs/>
          <w:color w:val="1A5276"/>
          <w:sz w:val="26"/>
          <w:szCs w:val="26"/>
        </w:rPr>
        <w:t>PUBLICATIONS — JOURNAL PAPERS</w:t>
      </w:r>
    </w:p>
    <w:p w14:paraId="3AF190A3" w14:textId="77777777" w:rsidR="0012294D" w:rsidRDefault="0012294D">
      <w:pPr>
        <w:spacing w:before="60"/>
      </w:pPr>
    </w:p>
    <w:p w14:paraId="60468286" w14:textId="5C68B780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 xml:space="preserve">A. </w:t>
      </w:r>
      <w:r w:rsidR="00971B06">
        <w:rPr>
          <w:rFonts w:ascii="Arial" w:eastAsia="Arial" w:hAnsi="Arial" w:cs="Arial"/>
          <w:b/>
          <w:bCs/>
          <w:color w:val="2C3E50"/>
          <w:sz w:val="22"/>
          <w:szCs w:val="22"/>
        </w:rPr>
        <w:t xml:space="preserve">Selected </w:t>
      </w:r>
      <w:r>
        <w:rPr>
          <w:rFonts w:ascii="Arial" w:eastAsia="Arial" w:hAnsi="Arial" w:cs="Arial"/>
          <w:b/>
          <w:bCs/>
          <w:color w:val="2C3E50"/>
          <w:sz w:val="22"/>
          <w:szCs w:val="22"/>
        </w:rPr>
        <w:t xml:space="preserve">Architecture (International Journals — Scopus / </w:t>
      </w:r>
      <w:proofErr w:type="spellStart"/>
      <w:r>
        <w:rPr>
          <w:rFonts w:ascii="Arial" w:eastAsia="Arial" w:hAnsi="Arial" w:cs="Arial"/>
          <w:b/>
          <w:bCs/>
          <w:color w:val="2C3E50"/>
          <w:sz w:val="22"/>
          <w:szCs w:val="22"/>
        </w:rPr>
        <w:t>WoS</w:t>
      </w:r>
      <w:proofErr w:type="spellEnd"/>
      <w:r>
        <w:rPr>
          <w:rFonts w:ascii="Arial" w:eastAsia="Arial" w:hAnsi="Arial" w:cs="Arial"/>
          <w:b/>
          <w:bCs/>
          <w:color w:val="2C3E50"/>
          <w:sz w:val="22"/>
          <w:szCs w:val="22"/>
        </w:rPr>
        <w:t xml:space="preserve"> Indexed</w:t>
      </w:r>
    </w:p>
    <w:p w14:paraId="0C0A2932" w14:textId="77777777" w:rsidR="0012294D" w:rsidRDefault="001A0E0C" w:rsidP="00971B06">
      <w:pPr>
        <w:pStyle w:val="ListParagraph"/>
        <w:numPr>
          <w:ilvl w:val="0"/>
          <w:numId w:val="5"/>
        </w:numPr>
        <w:spacing w:before="30" w:after="30"/>
      </w:pPr>
      <w:r>
        <w:rPr>
          <w:rFonts w:ascii="Arial" w:eastAsia="Arial" w:hAnsi="Arial" w:cs="Arial"/>
          <w:color w:val="555555"/>
        </w:rPr>
        <w:t>Gupta, J. &amp; Chakraborty, M. (2016). The need for vernacular mud huts of Ranchi to adapt to the changing climat</w:t>
      </w:r>
      <w:r>
        <w:rPr>
          <w:rFonts w:ascii="Arial" w:eastAsia="Arial" w:hAnsi="Arial" w:cs="Arial"/>
          <w:color w:val="555555"/>
        </w:rPr>
        <w:t xml:space="preserve">e. International Journal of Environmental Studies, Vol. 73(4), pp. 584–603. [Scopus &amp; </w:t>
      </w:r>
      <w:proofErr w:type="spellStart"/>
      <w:r>
        <w:rPr>
          <w:rFonts w:ascii="Arial" w:eastAsia="Arial" w:hAnsi="Arial" w:cs="Arial"/>
          <w:color w:val="555555"/>
        </w:rPr>
        <w:t>WoS</w:t>
      </w:r>
      <w:proofErr w:type="spellEnd"/>
      <w:r>
        <w:rPr>
          <w:rFonts w:ascii="Arial" w:eastAsia="Arial" w:hAnsi="Arial" w:cs="Arial"/>
          <w:color w:val="555555"/>
        </w:rPr>
        <w:t xml:space="preserve">; </w:t>
      </w:r>
      <w:proofErr w:type="spellStart"/>
      <w:r>
        <w:rPr>
          <w:rFonts w:ascii="Arial" w:eastAsia="Arial" w:hAnsi="Arial" w:cs="Arial"/>
          <w:color w:val="555555"/>
        </w:rPr>
        <w:t>SciMago</w:t>
      </w:r>
      <w:proofErr w:type="spellEnd"/>
      <w:r>
        <w:rPr>
          <w:rFonts w:ascii="Arial" w:eastAsia="Arial" w:hAnsi="Arial" w:cs="Arial"/>
          <w:color w:val="555555"/>
        </w:rPr>
        <w:t xml:space="preserve"> IF: 0.343]</w:t>
      </w:r>
    </w:p>
    <w:p w14:paraId="7CDB26D2" w14:textId="77777777" w:rsidR="0012294D" w:rsidRDefault="001A0E0C" w:rsidP="00971B06">
      <w:pPr>
        <w:pStyle w:val="ListParagraph"/>
        <w:numPr>
          <w:ilvl w:val="0"/>
          <w:numId w:val="5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Gupta, J., Chakraborty, M., Paul, A. &amp; </w:t>
      </w:r>
      <w:proofErr w:type="spellStart"/>
      <w:r>
        <w:rPr>
          <w:rFonts w:ascii="Arial" w:eastAsia="Arial" w:hAnsi="Arial" w:cs="Arial"/>
          <w:color w:val="555555"/>
        </w:rPr>
        <w:t>Korrapatti</w:t>
      </w:r>
      <w:proofErr w:type="spellEnd"/>
      <w:r>
        <w:rPr>
          <w:rFonts w:ascii="Arial" w:eastAsia="Arial" w:hAnsi="Arial" w:cs="Arial"/>
          <w:color w:val="555555"/>
        </w:rPr>
        <w:t>, V. (2017). Comparative study of thermal performance of three mud dwellings with courtyards in c</w:t>
      </w:r>
      <w:r>
        <w:rPr>
          <w:rFonts w:ascii="Arial" w:eastAsia="Arial" w:hAnsi="Arial" w:cs="Arial"/>
          <w:color w:val="555555"/>
        </w:rPr>
        <w:t xml:space="preserve">omposite climate. Journal of Architecture and Urbanism, Vol. 41(3), pp. 184–198. [Scopus &amp; </w:t>
      </w:r>
      <w:proofErr w:type="spellStart"/>
      <w:r>
        <w:rPr>
          <w:rFonts w:ascii="Arial" w:eastAsia="Arial" w:hAnsi="Arial" w:cs="Arial"/>
          <w:color w:val="555555"/>
        </w:rPr>
        <w:t>WoS</w:t>
      </w:r>
      <w:proofErr w:type="spellEnd"/>
      <w:r>
        <w:rPr>
          <w:rFonts w:ascii="Arial" w:eastAsia="Arial" w:hAnsi="Arial" w:cs="Arial"/>
          <w:color w:val="555555"/>
        </w:rPr>
        <w:t xml:space="preserve">; </w:t>
      </w:r>
      <w:proofErr w:type="spellStart"/>
      <w:r>
        <w:rPr>
          <w:rFonts w:ascii="Arial" w:eastAsia="Arial" w:hAnsi="Arial" w:cs="Arial"/>
          <w:color w:val="555555"/>
        </w:rPr>
        <w:t>SciMago</w:t>
      </w:r>
      <w:proofErr w:type="spellEnd"/>
      <w:r>
        <w:rPr>
          <w:rFonts w:ascii="Arial" w:eastAsia="Arial" w:hAnsi="Arial" w:cs="Arial"/>
          <w:color w:val="555555"/>
        </w:rPr>
        <w:t xml:space="preserve"> IF: 0.15]</w:t>
      </w:r>
    </w:p>
    <w:p w14:paraId="7E6D4750" w14:textId="77777777" w:rsidR="0012294D" w:rsidRDefault="001A0E0C" w:rsidP="00971B06">
      <w:pPr>
        <w:pStyle w:val="ListParagraph"/>
        <w:numPr>
          <w:ilvl w:val="0"/>
          <w:numId w:val="5"/>
        </w:numPr>
        <w:spacing w:before="30" w:after="30"/>
      </w:pPr>
      <w:r>
        <w:rPr>
          <w:rFonts w:ascii="Arial" w:eastAsia="Arial" w:hAnsi="Arial" w:cs="Arial"/>
          <w:color w:val="555555"/>
        </w:rPr>
        <w:t>Gupta, J. &amp; Chakraborty, M. (2015). Perimeter-area ratios and thermal discomfort due to excess heat in rural mud architecture of Jharkhand. In</w:t>
      </w:r>
      <w:r>
        <w:rPr>
          <w:rFonts w:ascii="Arial" w:eastAsia="Arial" w:hAnsi="Arial" w:cs="Arial"/>
          <w:color w:val="555555"/>
        </w:rPr>
        <w:t>ternational Journal of Applied Engineering Research, Vol. 10(7). [Scopus Indexed]</w:t>
      </w:r>
    </w:p>
    <w:p w14:paraId="4155C02C" w14:textId="77777777" w:rsidR="0012294D" w:rsidRDefault="001A0E0C" w:rsidP="00971B06">
      <w:pPr>
        <w:pStyle w:val="ListParagraph"/>
        <w:numPr>
          <w:ilvl w:val="0"/>
          <w:numId w:val="5"/>
        </w:numPr>
        <w:spacing w:before="30" w:after="30"/>
      </w:pPr>
      <w:proofErr w:type="spellStart"/>
      <w:r>
        <w:rPr>
          <w:rFonts w:ascii="Arial" w:eastAsia="Arial" w:hAnsi="Arial" w:cs="Arial"/>
          <w:color w:val="555555"/>
        </w:rPr>
        <w:t>Rallapalli</w:t>
      </w:r>
      <w:proofErr w:type="spellEnd"/>
      <w:r>
        <w:rPr>
          <w:rFonts w:ascii="Arial" w:eastAsia="Arial" w:hAnsi="Arial" w:cs="Arial"/>
          <w:color w:val="555555"/>
        </w:rPr>
        <w:t>, H. S. &amp; Gupta, J. (2020). Cool Roof Initiatives in India: Existing conditions and lessons from global best practices. AEGAEUM Journal, Vol. 8(7), pp. 1421–1430. [UGC-CARE Group II]</w:t>
      </w:r>
    </w:p>
    <w:p w14:paraId="11BA386C" w14:textId="77777777" w:rsidR="0012294D" w:rsidRDefault="001A0E0C" w:rsidP="00971B06">
      <w:pPr>
        <w:pStyle w:val="ListParagraph"/>
        <w:numPr>
          <w:ilvl w:val="0"/>
          <w:numId w:val="5"/>
        </w:numPr>
        <w:spacing w:before="30" w:after="30"/>
      </w:pPr>
      <w:r>
        <w:rPr>
          <w:rFonts w:ascii="Arial" w:eastAsia="Arial" w:hAnsi="Arial" w:cs="Arial"/>
          <w:color w:val="555555"/>
        </w:rPr>
        <w:t>Gupta, J. et al. (2020). Climate-Responsive Architecture in Rur</w:t>
      </w:r>
      <w:r>
        <w:rPr>
          <w:rFonts w:ascii="Arial" w:eastAsia="Arial" w:hAnsi="Arial" w:cs="Arial"/>
          <w:color w:val="555555"/>
        </w:rPr>
        <w:t>al Vernacular Dwellings: Study in Composite Climate, Ranchi. AEGAEUM Journal, Vol. 8(7), pp. 1710–1734.</w:t>
      </w:r>
    </w:p>
    <w:p w14:paraId="301331F2" w14:textId="06BF9FB7" w:rsidR="0012294D" w:rsidRDefault="001A0E0C" w:rsidP="00971B06">
      <w:pPr>
        <w:pStyle w:val="ListParagraph"/>
        <w:numPr>
          <w:ilvl w:val="0"/>
          <w:numId w:val="5"/>
        </w:numPr>
        <w:spacing w:before="30" w:after="30"/>
      </w:pPr>
      <w:r>
        <w:rPr>
          <w:rFonts w:ascii="Arial" w:eastAsia="Arial" w:hAnsi="Arial" w:cs="Arial"/>
          <w:color w:val="555555"/>
        </w:rPr>
        <w:t>Gupta, J. et al. (2020). Mud as a Construction Material: Study of Thermal Performance in Composite Climate. International Journal of Advanced Science and Technology, 29(3), pp. 12481–12498.</w:t>
      </w:r>
      <w:r w:rsidR="00971B06">
        <w:rPr>
          <w:rFonts w:ascii="Arial" w:eastAsia="Arial" w:hAnsi="Arial" w:cs="Arial"/>
          <w:color w:val="555555"/>
        </w:rPr>
        <w:t xml:space="preserve"> </w:t>
      </w:r>
      <w:proofErr w:type="gramStart"/>
      <w:r w:rsidR="00971B06">
        <w:rPr>
          <w:rFonts w:ascii="Arial" w:eastAsia="Arial" w:hAnsi="Arial" w:cs="Arial"/>
          <w:color w:val="555555"/>
        </w:rPr>
        <w:t>(</w:t>
      </w:r>
      <w:proofErr w:type="gramEnd"/>
      <w:r w:rsidR="00971B06">
        <w:rPr>
          <w:rFonts w:ascii="Arial" w:eastAsia="Arial" w:hAnsi="Arial" w:cs="Arial"/>
          <w:color w:val="555555"/>
        </w:rPr>
        <w:t>Scopus)</w:t>
      </w:r>
    </w:p>
    <w:p w14:paraId="6B6FD8EB" w14:textId="77777777" w:rsidR="0012294D" w:rsidRDefault="001A0E0C" w:rsidP="00971B06">
      <w:pPr>
        <w:pStyle w:val="ListParagraph"/>
        <w:numPr>
          <w:ilvl w:val="0"/>
          <w:numId w:val="5"/>
        </w:numPr>
        <w:spacing w:before="30" w:after="30"/>
      </w:pPr>
      <w:proofErr w:type="spellStart"/>
      <w:r>
        <w:rPr>
          <w:rFonts w:ascii="Arial" w:eastAsia="Arial" w:hAnsi="Arial" w:cs="Arial"/>
          <w:color w:val="555555"/>
        </w:rPr>
        <w:t>Dhobekar</w:t>
      </w:r>
      <w:proofErr w:type="spellEnd"/>
      <w:r>
        <w:rPr>
          <w:rFonts w:ascii="Arial" w:eastAsia="Arial" w:hAnsi="Arial" w:cs="Arial"/>
          <w:color w:val="555555"/>
        </w:rPr>
        <w:t xml:space="preserve">, N. &amp; Gupta, J. (2022). Role of Traditional Knowledge in </w:t>
      </w:r>
      <w:r>
        <w:rPr>
          <w:rFonts w:ascii="Arial" w:eastAsia="Arial" w:hAnsi="Arial" w:cs="Arial"/>
          <w:color w:val="555555"/>
        </w:rPr>
        <w:t>Building Resilient Built Environment: Garhwal. Journal of Indian Institute of Architects (JIIA), Vol. 87(6), pp. 12–21. [UGC-CARE]</w:t>
      </w:r>
    </w:p>
    <w:p w14:paraId="3CE19E91" w14:textId="77777777" w:rsidR="0012294D" w:rsidRDefault="001A0E0C" w:rsidP="00971B06">
      <w:pPr>
        <w:pStyle w:val="ListParagraph"/>
        <w:numPr>
          <w:ilvl w:val="0"/>
          <w:numId w:val="5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Gupta, J. &amp; </w:t>
      </w:r>
      <w:proofErr w:type="spellStart"/>
      <w:r>
        <w:rPr>
          <w:rFonts w:ascii="Arial" w:eastAsia="Arial" w:hAnsi="Arial" w:cs="Arial"/>
          <w:color w:val="555555"/>
        </w:rPr>
        <w:t>Alankar</w:t>
      </w:r>
      <w:proofErr w:type="spellEnd"/>
      <w:r>
        <w:rPr>
          <w:rFonts w:ascii="Arial" w:eastAsia="Arial" w:hAnsi="Arial" w:cs="Arial"/>
          <w:color w:val="555555"/>
        </w:rPr>
        <w:t xml:space="preserve">, J. (2025). Performance of Three Types of Fixed Shading Devices and Visual Comfort in Composite Climate. </w:t>
      </w:r>
      <w:r>
        <w:rPr>
          <w:rFonts w:ascii="Arial" w:eastAsia="Arial" w:hAnsi="Arial" w:cs="Arial"/>
          <w:color w:val="555555"/>
        </w:rPr>
        <w:t>JIIA, Vol. 90(1), pp. 17–25.</w:t>
      </w:r>
    </w:p>
    <w:p w14:paraId="368CE96F" w14:textId="3F488F1E" w:rsidR="0012294D" w:rsidRDefault="001A0E0C" w:rsidP="00971B06">
      <w:pPr>
        <w:pStyle w:val="ListParagraph"/>
        <w:numPr>
          <w:ilvl w:val="0"/>
          <w:numId w:val="5"/>
        </w:numPr>
        <w:spacing w:before="30" w:after="30"/>
      </w:pPr>
      <w:proofErr w:type="spellStart"/>
      <w:r>
        <w:rPr>
          <w:rFonts w:ascii="Arial" w:eastAsia="Arial" w:hAnsi="Arial" w:cs="Arial"/>
          <w:color w:val="555555"/>
        </w:rPr>
        <w:t>Rallapalli</w:t>
      </w:r>
      <w:proofErr w:type="spellEnd"/>
      <w:r>
        <w:rPr>
          <w:rFonts w:ascii="Arial" w:eastAsia="Arial" w:hAnsi="Arial" w:cs="Arial"/>
          <w:color w:val="555555"/>
        </w:rPr>
        <w:t>, H. S. &amp; Gupta, J. (2025). Patterns of Use and Conditions of Rooftops in Low-Rise Housing in Hyderabad. ISVS e-Journal. DOI: 10.61275/ISVSej-2025-12-06-02</w:t>
      </w:r>
      <w:r w:rsidR="00971B06">
        <w:rPr>
          <w:rFonts w:ascii="Arial" w:eastAsia="Arial" w:hAnsi="Arial" w:cs="Arial"/>
          <w:color w:val="555555"/>
        </w:rPr>
        <w:t xml:space="preserve"> (Scopus)</w:t>
      </w:r>
    </w:p>
    <w:p w14:paraId="56E4091C" w14:textId="77777777" w:rsidR="0012294D" w:rsidRDefault="0012294D">
      <w:pPr>
        <w:spacing w:before="80"/>
      </w:pPr>
    </w:p>
    <w:p w14:paraId="053E6372" w14:textId="4CD98E4D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 xml:space="preserve">B. </w:t>
      </w:r>
      <w:r w:rsidR="00971B06">
        <w:rPr>
          <w:rFonts w:ascii="Arial" w:eastAsia="Arial" w:hAnsi="Arial" w:cs="Arial"/>
          <w:b/>
          <w:bCs/>
          <w:color w:val="2C3E50"/>
          <w:sz w:val="22"/>
          <w:szCs w:val="22"/>
        </w:rPr>
        <w:t xml:space="preserve">Selected </w:t>
      </w:r>
      <w:r>
        <w:rPr>
          <w:rFonts w:ascii="Arial" w:eastAsia="Arial" w:hAnsi="Arial" w:cs="Arial"/>
          <w:b/>
          <w:bCs/>
          <w:color w:val="2C3E50"/>
          <w:sz w:val="22"/>
          <w:szCs w:val="22"/>
        </w:rPr>
        <w:t>Urban Planning (International Journals)</w:t>
      </w:r>
    </w:p>
    <w:p w14:paraId="4579D1F3" w14:textId="77777777" w:rsidR="0012294D" w:rsidRDefault="001A0E0C" w:rsidP="00971B06">
      <w:pPr>
        <w:pStyle w:val="ListParagraph"/>
        <w:numPr>
          <w:ilvl w:val="0"/>
          <w:numId w:val="6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Swain, S.S., </w:t>
      </w:r>
      <w:proofErr w:type="spellStart"/>
      <w:r>
        <w:rPr>
          <w:rFonts w:ascii="Arial" w:eastAsia="Arial" w:hAnsi="Arial" w:cs="Arial"/>
          <w:color w:val="555555"/>
        </w:rPr>
        <w:t>Sata</w:t>
      </w:r>
      <w:r>
        <w:rPr>
          <w:rFonts w:ascii="Arial" w:eastAsia="Arial" w:hAnsi="Arial" w:cs="Arial"/>
          <w:color w:val="555555"/>
        </w:rPr>
        <w:t>pathy</w:t>
      </w:r>
      <w:proofErr w:type="spellEnd"/>
      <w:r>
        <w:rPr>
          <w:rFonts w:ascii="Arial" w:eastAsia="Arial" w:hAnsi="Arial" w:cs="Arial"/>
          <w:color w:val="555555"/>
        </w:rPr>
        <w:t xml:space="preserve">, D.P., Gupta, J. &amp; Rout, P.R. (2025). Integrated Framework for Land Suitability Assessment: Bhubaneswar Planning Region. Environment and Urbanization ASIA. DOI: 10.1177/09754253251389087. [Scopus &amp; </w:t>
      </w:r>
      <w:proofErr w:type="spellStart"/>
      <w:r>
        <w:rPr>
          <w:rFonts w:ascii="Arial" w:eastAsia="Arial" w:hAnsi="Arial" w:cs="Arial"/>
          <w:color w:val="555555"/>
        </w:rPr>
        <w:t>WoS</w:t>
      </w:r>
      <w:proofErr w:type="spellEnd"/>
      <w:r>
        <w:rPr>
          <w:rFonts w:ascii="Arial" w:eastAsia="Arial" w:hAnsi="Arial" w:cs="Arial"/>
          <w:color w:val="555555"/>
        </w:rPr>
        <w:t xml:space="preserve"> ESCI; 5-yr IF: 1.8]</w:t>
      </w:r>
    </w:p>
    <w:p w14:paraId="6D782054" w14:textId="77777777" w:rsidR="0012294D" w:rsidRDefault="001A0E0C" w:rsidP="00971B06">
      <w:pPr>
        <w:pStyle w:val="ListParagraph"/>
        <w:numPr>
          <w:ilvl w:val="0"/>
          <w:numId w:val="6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Gupta, J. &amp; Gupta </w:t>
      </w:r>
      <w:proofErr w:type="spellStart"/>
      <w:r>
        <w:rPr>
          <w:rFonts w:ascii="Arial" w:eastAsia="Arial" w:hAnsi="Arial" w:cs="Arial"/>
          <w:color w:val="555555"/>
        </w:rPr>
        <w:t>Gangopadhy</w:t>
      </w:r>
      <w:r>
        <w:rPr>
          <w:rFonts w:ascii="Arial" w:eastAsia="Arial" w:hAnsi="Arial" w:cs="Arial"/>
          <w:color w:val="555555"/>
        </w:rPr>
        <w:t>ay</w:t>
      </w:r>
      <w:proofErr w:type="spellEnd"/>
      <w:r>
        <w:rPr>
          <w:rFonts w:ascii="Arial" w:eastAsia="Arial" w:hAnsi="Arial" w:cs="Arial"/>
          <w:color w:val="555555"/>
        </w:rPr>
        <w:t xml:space="preserve">, S. (2008). Rejuvenating the </w:t>
      </w:r>
      <w:proofErr w:type="spellStart"/>
      <w:r>
        <w:rPr>
          <w:rFonts w:ascii="Arial" w:eastAsia="Arial" w:hAnsi="Arial" w:cs="Arial"/>
          <w:color w:val="555555"/>
        </w:rPr>
        <w:t>Kestopur</w:t>
      </w:r>
      <w:proofErr w:type="spellEnd"/>
      <w:r>
        <w:rPr>
          <w:rFonts w:ascii="Arial" w:eastAsia="Arial" w:hAnsi="Arial" w:cs="Arial"/>
          <w:color w:val="555555"/>
        </w:rPr>
        <w:t xml:space="preserve"> Canal System, Kolkata. ITPI Journal, Vol. 5(2), pp. 47–54.</w:t>
      </w:r>
    </w:p>
    <w:p w14:paraId="347D3A8A" w14:textId="77777777" w:rsidR="0012294D" w:rsidRDefault="001A0E0C" w:rsidP="00971B06">
      <w:pPr>
        <w:pStyle w:val="ListParagraph"/>
        <w:numPr>
          <w:ilvl w:val="0"/>
          <w:numId w:val="6"/>
        </w:numPr>
        <w:spacing w:before="30" w:after="30"/>
      </w:pPr>
      <w:proofErr w:type="spellStart"/>
      <w:r>
        <w:rPr>
          <w:rFonts w:ascii="Arial" w:eastAsia="Arial" w:hAnsi="Arial" w:cs="Arial"/>
          <w:color w:val="555555"/>
        </w:rPr>
        <w:t>Tippaluri</w:t>
      </w:r>
      <w:proofErr w:type="spellEnd"/>
      <w:r>
        <w:rPr>
          <w:rFonts w:ascii="Arial" w:eastAsia="Arial" w:hAnsi="Arial" w:cs="Arial"/>
          <w:color w:val="555555"/>
        </w:rPr>
        <w:t xml:space="preserve">, R., Gupta, J. &amp; Gupta </w:t>
      </w:r>
      <w:proofErr w:type="spellStart"/>
      <w:r>
        <w:rPr>
          <w:rFonts w:ascii="Arial" w:eastAsia="Arial" w:hAnsi="Arial" w:cs="Arial"/>
          <w:color w:val="555555"/>
        </w:rPr>
        <w:t>Gangopadhyay</w:t>
      </w:r>
      <w:proofErr w:type="spellEnd"/>
      <w:r>
        <w:rPr>
          <w:rFonts w:ascii="Arial" w:eastAsia="Arial" w:hAnsi="Arial" w:cs="Arial"/>
          <w:color w:val="555555"/>
        </w:rPr>
        <w:t>, S. (2016). Planning for Urban Agriculture — Peri-Urban Areas of Hyderabad. ITPI Journal, Vol. 13(3), pp. 32–5</w:t>
      </w:r>
      <w:r>
        <w:rPr>
          <w:rFonts w:ascii="Arial" w:eastAsia="Arial" w:hAnsi="Arial" w:cs="Arial"/>
          <w:color w:val="555555"/>
        </w:rPr>
        <w:t>2.</w:t>
      </w:r>
    </w:p>
    <w:p w14:paraId="433B9C12" w14:textId="77777777" w:rsidR="0012294D" w:rsidRDefault="001A0E0C" w:rsidP="00971B06">
      <w:pPr>
        <w:pStyle w:val="ListParagraph"/>
        <w:numPr>
          <w:ilvl w:val="0"/>
          <w:numId w:val="6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Gupta, J. &amp; Gupta </w:t>
      </w:r>
      <w:proofErr w:type="spellStart"/>
      <w:r>
        <w:rPr>
          <w:rFonts w:ascii="Arial" w:eastAsia="Arial" w:hAnsi="Arial" w:cs="Arial"/>
          <w:color w:val="555555"/>
        </w:rPr>
        <w:t>Gangopadhyay</w:t>
      </w:r>
      <w:proofErr w:type="spellEnd"/>
      <w:r>
        <w:rPr>
          <w:rFonts w:ascii="Arial" w:eastAsia="Arial" w:hAnsi="Arial" w:cs="Arial"/>
          <w:color w:val="555555"/>
        </w:rPr>
        <w:t>, S. (2021). Post-Pandemic Approach to Urban Planning. ITPI Journal, Vol. 18(2), pp. 96–104.</w:t>
      </w:r>
    </w:p>
    <w:p w14:paraId="60DF3382" w14:textId="77777777" w:rsidR="0012294D" w:rsidRDefault="001A0E0C" w:rsidP="00971B06">
      <w:pPr>
        <w:pStyle w:val="ListParagraph"/>
        <w:numPr>
          <w:ilvl w:val="0"/>
          <w:numId w:val="6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Rana, S., </w:t>
      </w:r>
      <w:proofErr w:type="spellStart"/>
      <w:r>
        <w:rPr>
          <w:rFonts w:ascii="Arial" w:eastAsia="Arial" w:hAnsi="Arial" w:cs="Arial"/>
          <w:color w:val="555555"/>
        </w:rPr>
        <w:t>Sarkhel</w:t>
      </w:r>
      <w:proofErr w:type="spellEnd"/>
      <w:r>
        <w:rPr>
          <w:rFonts w:ascii="Arial" w:eastAsia="Arial" w:hAnsi="Arial" w:cs="Arial"/>
          <w:color w:val="555555"/>
        </w:rPr>
        <w:t>, P. &amp; Gupta, J. (2021). Impact of Sanitation on Quality of Life: Case Study of Cuttack, Odisha. International Jo</w:t>
      </w:r>
      <w:r>
        <w:rPr>
          <w:rFonts w:ascii="Arial" w:eastAsia="Arial" w:hAnsi="Arial" w:cs="Arial"/>
          <w:color w:val="555555"/>
        </w:rPr>
        <w:t>urnal of Environmental Planning and Development, Vol. 7(2).</w:t>
      </w:r>
    </w:p>
    <w:p w14:paraId="6DC7DB50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Conference Proceedings (Select)</w:t>
      </w:r>
    </w:p>
    <w:p w14:paraId="27358B25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Gupta, J. &amp; Chakraborty, M. (2016). Comparative analysis of compactness and thermal comfort among rural mud huts — 4th ACE Conference, Singapore. [Scopus Indexed]</w:t>
      </w:r>
    </w:p>
    <w:p w14:paraId="4C27C050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proofErr w:type="spellStart"/>
      <w:r>
        <w:rPr>
          <w:rFonts w:ascii="Arial" w:eastAsia="Arial" w:hAnsi="Arial" w:cs="Arial"/>
          <w:color w:val="555555"/>
        </w:rPr>
        <w:t>R</w:t>
      </w:r>
      <w:r>
        <w:rPr>
          <w:rFonts w:ascii="Arial" w:eastAsia="Arial" w:hAnsi="Arial" w:cs="Arial"/>
          <w:color w:val="555555"/>
        </w:rPr>
        <w:t>allapalli</w:t>
      </w:r>
      <w:proofErr w:type="spellEnd"/>
      <w:r>
        <w:rPr>
          <w:rFonts w:ascii="Arial" w:eastAsia="Arial" w:hAnsi="Arial" w:cs="Arial"/>
          <w:color w:val="555555"/>
        </w:rPr>
        <w:t>, H. S. &amp; Gupta, J. (2019). Cool Roof Initiatives in India — 5th IC2UHI, Hyderabad.</w:t>
      </w:r>
    </w:p>
    <w:p w14:paraId="2C09ADE8" w14:textId="77777777" w:rsidR="0012294D" w:rsidRDefault="001A0E0C">
      <w:r>
        <w:br w:type="page"/>
      </w:r>
    </w:p>
    <w:p w14:paraId="0A6165E4" w14:textId="77777777" w:rsidR="0012294D" w:rsidRDefault="0012294D">
      <w:pPr>
        <w:spacing w:before="80"/>
      </w:pPr>
    </w:p>
    <w:p w14:paraId="558E8FAD" w14:textId="77777777" w:rsidR="0012294D" w:rsidRDefault="001A0E0C">
      <w:pPr>
        <w:pBdr>
          <w:bottom w:val="single" w:sz="8" w:space="4" w:color="1A5276"/>
        </w:pBdr>
        <w:spacing w:before="240" w:after="120"/>
      </w:pPr>
      <w:r>
        <w:rPr>
          <w:rFonts w:ascii="Arial" w:eastAsia="Arial" w:hAnsi="Arial" w:cs="Arial"/>
          <w:b/>
          <w:bCs/>
          <w:color w:val="1A5276"/>
          <w:sz w:val="26"/>
          <w:szCs w:val="26"/>
        </w:rPr>
        <w:t>BOOK CHAPTERS</w:t>
      </w:r>
    </w:p>
    <w:p w14:paraId="592AD45C" w14:textId="77777777" w:rsidR="0012294D" w:rsidRDefault="0012294D">
      <w:pPr>
        <w:spacing w:before="60"/>
      </w:pPr>
    </w:p>
    <w:p w14:paraId="5B21B891" w14:textId="77777777" w:rsidR="0012294D" w:rsidRDefault="001A0E0C" w:rsidP="001A3A93">
      <w:pPr>
        <w:pStyle w:val="ListParagraph"/>
        <w:numPr>
          <w:ilvl w:val="0"/>
          <w:numId w:val="7"/>
        </w:numPr>
        <w:spacing w:before="30" w:after="30"/>
      </w:pPr>
      <w:r>
        <w:rPr>
          <w:rFonts w:ascii="Arial" w:eastAsia="Arial" w:hAnsi="Arial" w:cs="Arial"/>
          <w:color w:val="555555"/>
        </w:rPr>
        <w:t>Gupta, J. &amp; Chakraborty, M. (2021). Energy Efficiency in Buildings. In: Sustainable Fuel Technologies Handbook (Eds. Dutta &amp; Hussain), Chapter 15</w:t>
      </w:r>
      <w:r>
        <w:rPr>
          <w:rFonts w:ascii="Arial" w:eastAsia="Arial" w:hAnsi="Arial" w:cs="Arial"/>
          <w:color w:val="555555"/>
        </w:rPr>
        <w:t>, pp. 457–480. Academic Press, Elsevier. [Scopus Indexed]</w:t>
      </w:r>
    </w:p>
    <w:p w14:paraId="37B28923" w14:textId="77777777" w:rsidR="0012294D" w:rsidRDefault="001A0E0C" w:rsidP="001A3A93">
      <w:pPr>
        <w:pStyle w:val="ListParagraph"/>
        <w:numPr>
          <w:ilvl w:val="0"/>
          <w:numId w:val="7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Rao, P. &amp; Gupta, J. Energy-Efficient Landscape Design in Architectural Design. In: Design of Cities and Buildings, Sustainability and Resilience in the Built Environment (Ed. </w:t>
      </w:r>
      <w:proofErr w:type="spellStart"/>
      <w:r>
        <w:rPr>
          <w:rFonts w:ascii="Arial" w:eastAsia="Arial" w:hAnsi="Arial" w:cs="Arial"/>
          <w:color w:val="555555"/>
        </w:rPr>
        <w:t>Sepasgozar</w:t>
      </w:r>
      <w:proofErr w:type="spellEnd"/>
      <w:r>
        <w:rPr>
          <w:rFonts w:ascii="Arial" w:eastAsia="Arial" w:hAnsi="Arial" w:cs="Arial"/>
          <w:color w:val="555555"/>
        </w:rPr>
        <w:t>). Intech Ope</w:t>
      </w:r>
      <w:r>
        <w:rPr>
          <w:rFonts w:ascii="Arial" w:eastAsia="Arial" w:hAnsi="Arial" w:cs="Arial"/>
          <w:color w:val="555555"/>
        </w:rPr>
        <w:t>n Publishers. [</w:t>
      </w:r>
      <w:proofErr w:type="spellStart"/>
      <w:r>
        <w:rPr>
          <w:rFonts w:ascii="Arial" w:eastAsia="Arial" w:hAnsi="Arial" w:cs="Arial"/>
          <w:color w:val="555555"/>
        </w:rPr>
        <w:t>WoS</w:t>
      </w:r>
      <w:proofErr w:type="spellEnd"/>
      <w:r>
        <w:rPr>
          <w:rFonts w:ascii="Arial" w:eastAsia="Arial" w:hAnsi="Arial" w:cs="Arial"/>
          <w:color w:val="555555"/>
        </w:rPr>
        <w:t xml:space="preserve"> Indexed]</w:t>
      </w:r>
    </w:p>
    <w:p w14:paraId="5743E439" w14:textId="77777777" w:rsidR="0012294D" w:rsidRDefault="001A0E0C" w:rsidP="001A3A93">
      <w:pPr>
        <w:pStyle w:val="ListParagraph"/>
        <w:numPr>
          <w:ilvl w:val="0"/>
          <w:numId w:val="7"/>
        </w:numPr>
        <w:spacing w:before="30" w:after="30"/>
      </w:pPr>
      <w:r>
        <w:rPr>
          <w:rFonts w:ascii="Arial" w:eastAsia="Arial" w:hAnsi="Arial" w:cs="Arial"/>
          <w:color w:val="555555"/>
        </w:rPr>
        <w:t>Gupta, J. &amp; Varghese, J. (2021). Elements Related to Sustainability of Urban Form: Study of Thane, Maharashtra. In: Advanced Studies in Efficient Environmental Design and City Planning. Springer Nature (Advances in Science, Tech</w:t>
      </w:r>
      <w:r>
        <w:rPr>
          <w:rFonts w:ascii="Arial" w:eastAsia="Arial" w:hAnsi="Arial" w:cs="Arial"/>
          <w:color w:val="555555"/>
        </w:rPr>
        <w:t>nology &amp; Innovation series). DOI: 10.1007/978-3-030-65181-7_12</w:t>
      </w:r>
    </w:p>
    <w:p w14:paraId="629736BF" w14:textId="77777777" w:rsidR="0012294D" w:rsidRDefault="001A0E0C" w:rsidP="001A3A93">
      <w:pPr>
        <w:pStyle w:val="ListParagraph"/>
        <w:numPr>
          <w:ilvl w:val="0"/>
          <w:numId w:val="7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Gupta, J. (2023). Urban Agriculture &amp; Green Urban Planning. In: Future is Urban — Urban Resilience, Capacity Building, Nature Based Solutions (Eds. Sharma, </w:t>
      </w:r>
      <w:proofErr w:type="spellStart"/>
      <w:r>
        <w:rPr>
          <w:rFonts w:ascii="Arial" w:eastAsia="Arial" w:hAnsi="Arial" w:cs="Arial"/>
          <w:color w:val="555555"/>
        </w:rPr>
        <w:t>Kothary</w:t>
      </w:r>
      <w:proofErr w:type="spellEnd"/>
      <w:r>
        <w:rPr>
          <w:rFonts w:ascii="Arial" w:eastAsia="Arial" w:hAnsi="Arial" w:cs="Arial"/>
          <w:color w:val="555555"/>
        </w:rPr>
        <w:t xml:space="preserve">, </w:t>
      </w:r>
      <w:proofErr w:type="spellStart"/>
      <w:r>
        <w:rPr>
          <w:rFonts w:ascii="Arial" w:eastAsia="Arial" w:hAnsi="Arial" w:cs="Arial"/>
          <w:color w:val="555555"/>
        </w:rPr>
        <w:t>Gajjar</w:t>
      </w:r>
      <w:proofErr w:type="spellEnd"/>
      <w:r>
        <w:rPr>
          <w:rFonts w:ascii="Arial" w:eastAsia="Arial" w:hAnsi="Arial" w:cs="Arial"/>
          <w:color w:val="555555"/>
        </w:rPr>
        <w:t>), pp. 33–41. Routledg</w:t>
      </w:r>
      <w:r>
        <w:rPr>
          <w:rFonts w:ascii="Arial" w:eastAsia="Arial" w:hAnsi="Arial" w:cs="Arial"/>
          <w:color w:val="555555"/>
        </w:rPr>
        <w:t xml:space="preserve">e / Taylor &amp; Francis. [Scopus &amp; </w:t>
      </w:r>
      <w:proofErr w:type="spellStart"/>
      <w:r>
        <w:rPr>
          <w:rFonts w:ascii="Arial" w:eastAsia="Arial" w:hAnsi="Arial" w:cs="Arial"/>
          <w:color w:val="555555"/>
        </w:rPr>
        <w:t>WoS</w:t>
      </w:r>
      <w:proofErr w:type="spellEnd"/>
      <w:r>
        <w:rPr>
          <w:rFonts w:ascii="Arial" w:eastAsia="Arial" w:hAnsi="Arial" w:cs="Arial"/>
          <w:color w:val="555555"/>
        </w:rPr>
        <w:t xml:space="preserve"> Indexed]</w:t>
      </w:r>
    </w:p>
    <w:p w14:paraId="5E1C27A2" w14:textId="77777777" w:rsidR="0012294D" w:rsidRDefault="001A0E0C" w:rsidP="001A3A93">
      <w:pPr>
        <w:pStyle w:val="ListParagraph"/>
        <w:numPr>
          <w:ilvl w:val="0"/>
          <w:numId w:val="7"/>
        </w:numPr>
        <w:spacing w:before="30" w:after="30"/>
      </w:pPr>
      <w:proofErr w:type="spellStart"/>
      <w:r>
        <w:rPr>
          <w:rFonts w:ascii="Arial" w:eastAsia="Arial" w:hAnsi="Arial" w:cs="Arial"/>
          <w:color w:val="555555"/>
        </w:rPr>
        <w:t>Rallapalli</w:t>
      </w:r>
      <w:proofErr w:type="spellEnd"/>
      <w:r>
        <w:rPr>
          <w:rFonts w:ascii="Arial" w:eastAsia="Arial" w:hAnsi="Arial" w:cs="Arial"/>
          <w:color w:val="555555"/>
        </w:rPr>
        <w:t xml:space="preserve">, H. S. &amp; Gupta, J. (2024). The Role of Roofs in Adapting to Climate Change: A Review. In: Future is Urban II (Eds. same), pp. 186–194. Routledge / Taylor &amp; Francis. DOI: 10.4324/9781003487890-18. [Scopus &amp; </w:t>
      </w:r>
      <w:proofErr w:type="spellStart"/>
      <w:r>
        <w:rPr>
          <w:rFonts w:ascii="Arial" w:eastAsia="Arial" w:hAnsi="Arial" w:cs="Arial"/>
          <w:color w:val="555555"/>
        </w:rPr>
        <w:t>WoS</w:t>
      </w:r>
      <w:proofErr w:type="spellEnd"/>
      <w:r>
        <w:rPr>
          <w:rFonts w:ascii="Arial" w:eastAsia="Arial" w:hAnsi="Arial" w:cs="Arial"/>
          <w:color w:val="555555"/>
        </w:rPr>
        <w:t xml:space="preserve"> Indexed]</w:t>
      </w:r>
    </w:p>
    <w:p w14:paraId="7929616B" w14:textId="77777777" w:rsidR="0012294D" w:rsidRDefault="001A0E0C" w:rsidP="001A3A93">
      <w:pPr>
        <w:pStyle w:val="ListParagraph"/>
        <w:numPr>
          <w:ilvl w:val="0"/>
          <w:numId w:val="7"/>
        </w:numPr>
        <w:spacing w:before="30" w:after="30"/>
      </w:pPr>
      <w:r>
        <w:rPr>
          <w:rFonts w:ascii="Arial" w:eastAsia="Arial" w:hAnsi="Arial" w:cs="Arial"/>
          <w:color w:val="555555"/>
        </w:rPr>
        <w:t>Gupta, J. (2024). Unshakea</w:t>
      </w:r>
      <w:r>
        <w:rPr>
          <w:rFonts w:ascii="Arial" w:eastAsia="Arial" w:hAnsi="Arial" w:cs="Arial"/>
          <w:color w:val="555555"/>
        </w:rPr>
        <w:t xml:space="preserve">ble </w:t>
      </w:r>
      <w:proofErr w:type="spellStart"/>
      <w:r>
        <w:rPr>
          <w:rFonts w:ascii="Arial" w:eastAsia="Arial" w:hAnsi="Arial" w:cs="Arial"/>
          <w:color w:val="555555"/>
        </w:rPr>
        <w:t>Bhungas</w:t>
      </w:r>
      <w:proofErr w:type="spellEnd"/>
      <w:r>
        <w:rPr>
          <w:rFonts w:ascii="Arial" w:eastAsia="Arial" w:hAnsi="Arial" w:cs="Arial"/>
          <w:color w:val="555555"/>
        </w:rPr>
        <w:t>. In: SVASTIK Stories: Indian Traditional Knowledge Through the Lens of Science (Vol. II), pp. 24–30. CSIR-</w:t>
      </w:r>
      <w:proofErr w:type="spellStart"/>
      <w:r>
        <w:rPr>
          <w:rFonts w:ascii="Arial" w:eastAsia="Arial" w:hAnsi="Arial" w:cs="Arial"/>
          <w:color w:val="555555"/>
        </w:rPr>
        <w:t>NIScPR</w:t>
      </w:r>
      <w:proofErr w:type="spellEnd"/>
      <w:r>
        <w:rPr>
          <w:rFonts w:ascii="Arial" w:eastAsia="Arial" w:hAnsi="Arial" w:cs="Arial"/>
          <w:color w:val="555555"/>
        </w:rPr>
        <w:t>. ISBN: 978-81-967612-1-9</w:t>
      </w:r>
    </w:p>
    <w:p w14:paraId="438B3178" w14:textId="77777777" w:rsidR="0012294D" w:rsidRDefault="001A0E0C" w:rsidP="001A3A93">
      <w:pPr>
        <w:pStyle w:val="ListParagraph"/>
        <w:numPr>
          <w:ilvl w:val="0"/>
          <w:numId w:val="7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Gupta, J. &amp; </w:t>
      </w:r>
      <w:proofErr w:type="spellStart"/>
      <w:r>
        <w:rPr>
          <w:rFonts w:ascii="Arial" w:eastAsia="Arial" w:hAnsi="Arial" w:cs="Arial"/>
          <w:color w:val="555555"/>
        </w:rPr>
        <w:t>Chundeli</w:t>
      </w:r>
      <w:proofErr w:type="spellEnd"/>
      <w:r>
        <w:rPr>
          <w:rFonts w:ascii="Arial" w:eastAsia="Arial" w:hAnsi="Arial" w:cs="Arial"/>
          <w:color w:val="555555"/>
        </w:rPr>
        <w:t>, F. A. (2026). Policy Framework for Energy Efficient Smart City. In: Planning for Res</w:t>
      </w:r>
      <w:r>
        <w:rPr>
          <w:rFonts w:ascii="Arial" w:eastAsia="Arial" w:hAnsi="Arial" w:cs="Arial"/>
          <w:color w:val="555555"/>
        </w:rPr>
        <w:t xml:space="preserve">ilient and Sustainable Built Environment (Eds. </w:t>
      </w:r>
      <w:proofErr w:type="spellStart"/>
      <w:r>
        <w:rPr>
          <w:rFonts w:ascii="Arial" w:eastAsia="Arial" w:hAnsi="Arial" w:cs="Arial"/>
          <w:color w:val="555555"/>
        </w:rPr>
        <w:t>Srikonda</w:t>
      </w:r>
      <w:proofErr w:type="spellEnd"/>
      <w:r>
        <w:rPr>
          <w:rFonts w:ascii="Arial" w:eastAsia="Arial" w:hAnsi="Arial" w:cs="Arial"/>
          <w:color w:val="555555"/>
        </w:rPr>
        <w:t xml:space="preserve">, Gupta, Khan, </w:t>
      </w:r>
      <w:proofErr w:type="spellStart"/>
      <w:r>
        <w:rPr>
          <w:rFonts w:ascii="Arial" w:eastAsia="Arial" w:hAnsi="Arial" w:cs="Arial"/>
          <w:color w:val="555555"/>
        </w:rPr>
        <w:t>Chundeli</w:t>
      </w:r>
      <w:proofErr w:type="spellEnd"/>
      <w:r>
        <w:rPr>
          <w:rFonts w:ascii="Arial" w:eastAsia="Arial" w:hAnsi="Arial" w:cs="Arial"/>
          <w:color w:val="555555"/>
        </w:rPr>
        <w:t xml:space="preserve"> &amp; Bhagwat). Copal Publishing Group. ISBN: 978-81-993532-2-0</w:t>
      </w:r>
    </w:p>
    <w:p w14:paraId="4DF59C23" w14:textId="77777777" w:rsidR="0012294D" w:rsidRDefault="0012294D">
      <w:pPr>
        <w:spacing w:before="80"/>
      </w:pPr>
    </w:p>
    <w:p w14:paraId="11534A37" w14:textId="5CFC2284" w:rsidR="0012294D" w:rsidRDefault="001A0E0C" w:rsidP="001A3A93">
      <w:pPr>
        <w:pBdr>
          <w:bottom w:val="single" w:sz="8" w:space="4" w:color="1A5276"/>
        </w:pBdr>
        <w:spacing w:before="240" w:after="120"/>
      </w:pPr>
      <w:r>
        <w:rPr>
          <w:rFonts w:ascii="Arial" w:eastAsia="Arial" w:hAnsi="Arial" w:cs="Arial"/>
          <w:b/>
          <w:bCs/>
          <w:color w:val="1A5276"/>
          <w:sz w:val="26"/>
          <w:szCs w:val="26"/>
        </w:rPr>
        <w:t>BOOKS &amp; MONOGRAPHS</w:t>
      </w:r>
    </w:p>
    <w:p w14:paraId="4352CEBC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Books Authored / Edited</w:t>
      </w:r>
    </w:p>
    <w:p w14:paraId="5AD1E952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 w:rsidRPr="001A3A93">
        <w:rPr>
          <w:rFonts w:ascii="Arial" w:eastAsia="Arial" w:hAnsi="Arial" w:cs="Arial"/>
          <w:b/>
          <w:bCs/>
          <w:color w:val="555555"/>
        </w:rPr>
        <w:t>Gupta, J. (2022).</w:t>
      </w:r>
      <w:r>
        <w:rPr>
          <w:rFonts w:ascii="Arial" w:eastAsia="Arial" w:hAnsi="Arial" w:cs="Arial"/>
          <w:color w:val="555555"/>
        </w:rPr>
        <w:t xml:space="preserve"> </w:t>
      </w:r>
      <w:r w:rsidRPr="001A3A93">
        <w:rPr>
          <w:rFonts w:ascii="Arial" w:eastAsia="Arial" w:hAnsi="Arial" w:cs="Arial"/>
          <w:b/>
          <w:bCs/>
          <w:color w:val="555555"/>
        </w:rPr>
        <w:t>Housing, Climate and Comfort</w:t>
      </w:r>
      <w:r>
        <w:rPr>
          <w:rFonts w:ascii="Arial" w:eastAsia="Arial" w:hAnsi="Arial" w:cs="Arial"/>
          <w:color w:val="555555"/>
        </w:rPr>
        <w:t>. Consortium E-Learning Ne</w:t>
      </w:r>
      <w:r>
        <w:rPr>
          <w:rFonts w:ascii="Arial" w:eastAsia="Arial" w:hAnsi="Arial" w:cs="Arial"/>
          <w:color w:val="555555"/>
        </w:rPr>
        <w:t xml:space="preserve">twork </w:t>
      </w:r>
      <w:proofErr w:type="spellStart"/>
      <w:r>
        <w:rPr>
          <w:rFonts w:ascii="Arial" w:eastAsia="Arial" w:hAnsi="Arial" w:cs="Arial"/>
          <w:color w:val="555555"/>
        </w:rPr>
        <w:t>Pvt.</w:t>
      </w:r>
      <w:proofErr w:type="spellEnd"/>
      <w:r>
        <w:rPr>
          <w:rFonts w:ascii="Arial" w:eastAsia="Arial" w:hAnsi="Arial" w:cs="Arial"/>
          <w:color w:val="555555"/>
        </w:rPr>
        <w:t xml:space="preserve"> Ltd. (Centre for Construction and Architectural Excellence — CCAE). ISBN: 978-93-87376-56-4. [Launched by ITPI, West Bengal Chapter, September 2022]</w:t>
      </w:r>
    </w:p>
    <w:p w14:paraId="41F0E5A0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 w:rsidRPr="001A3A93">
        <w:rPr>
          <w:rFonts w:ascii="Arial" w:eastAsia="Arial" w:hAnsi="Arial" w:cs="Arial"/>
          <w:b/>
          <w:bCs/>
          <w:color w:val="555555"/>
        </w:rPr>
        <w:t>Edited Book (2026)</w:t>
      </w:r>
      <w:r>
        <w:rPr>
          <w:rFonts w:ascii="Arial" w:eastAsia="Arial" w:hAnsi="Arial" w:cs="Arial"/>
          <w:color w:val="555555"/>
        </w:rPr>
        <w:t xml:space="preserve"> — Planning for Resilient and Sustainable Built Environment (Eds. </w:t>
      </w:r>
      <w:proofErr w:type="spellStart"/>
      <w:r>
        <w:rPr>
          <w:rFonts w:ascii="Arial" w:eastAsia="Arial" w:hAnsi="Arial" w:cs="Arial"/>
          <w:color w:val="555555"/>
        </w:rPr>
        <w:t>Srikonda</w:t>
      </w:r>
      <w:proofErr w:type="spellEnd"/>
      <w:r>
        <w:rPr>
          <w:rFonts w:ascii="Arial" w:eastAsia="Arial" w:hAnsi="Arial" w:cs="Arial"/>
          <w:color w:val="555555"/>
        </w:rPr>
        <w:t>, R.</w:t>
      </w:r>
      <w:r>
        <w:rPr>
          <w:rFonts w:ascii="Arial" w:eastAsia="Arial" w:hAnsi="Arial" w:cs="Arial"/>
          <w:color w:val="555555"/>
        </w:rPr>
        <w:t xml:space="preserve">, Gupta, J., Khan, A., </w:t>
      </w:r>
      <w:proofErr w:type="spellStart"/>
      <w:r>
        <w:rPr>
          <w:rFonts w:ascii="Arial" w:eastAsia="Arial" w:hAnsi="Arial" w:cs="Arial"/>
          <w:color w:val="555555"/>
        </w:rPr>
        <w:t>Chundeli</w:t>
      </w:r>
      <w:proofErr w:type="spellEnd"/>
      <w:r>
        <w:rPr>
          <w:rFonts w:ascii="Arial" w:eastAsia="Arial" w:hAnsi="Arial" w:cs="Arial"/>
          <w:color w:val="555555"/>
        </w:rPr>
        <w:t>, F. &amp; Bhagwat, J.). Copal Publishing Group. ISBN: 978-81-993532-2-0</w:t>
      </w:r>
    </w:p>
    <w:p w14:paraId="51A6081C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Monograph</w:t>
      </w:r>
    </w:p>
    <w:p w14:paraId="699203F8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Gupta, J. Passive Design Strategies for Rural Mud Dwellings in Jharkhand. LAP Lambert Academic Publishers. ISBN: 978-3-330-33543-1.</w:t>
      </w:r>
    </w:p>
    <w:p w14:paraId="21AF2D38" w14:textId="77777777" w:rsidR="0012294D" w:rsidRDefault="0012294D">
      <w:pPr>
        <w:spacing w:before="80"/>
      </w:pPr>
    </w:p>
    <w:p w14:paraId="586674F0" w14:textId="77777777" w:rsidR="0012294D" w:rsidRDefault="001A0E0C">
      <w:pPr>
        <w:pBdr>
          <w:bottom w:val="single" w:sz="8" w:space="4" w:color="1A5276"/>
        </w:pBdr>
        <w:spacing w:before="240" w:after="120"/>
      </w:pPr>
      <w:r>
        <w:rPr>
          <w:rFonts w:ascii="Arial" w:eastAsia="Arial" w:hAnsi="Arial" w:cs="Arial"/>
          <w:b/>
          <w:bCs/>
          <w:color w:val="1A5276"/>
          <w:sz w:val="26"/>
          <w:szCs w:val="26"/>
        </w:rPr>
        <w:t>EDITORIAL &amp; R</w:t>
      </w:r>
      <w:r>
        <w:rPr>
          <w:rFonts w:ascii="Arial" w:eastAsia="Arial" w:hAnsi="Arial" w:cs="Arial"/>
          <w:b/>
          <w:bCs/>
          <w:color w:val="1A5276"/>
          <w:sz w:val="26"/>
          <w:szCs w:val="26"/>
        </w:rPr>
        <w:t>EVIEWING ROLES</w:t>
      </w:r>
    </w:p>
    <w:p w14:paraId="6DA112D8" w14:textId="77777777" w:rsidR="0012294D" w:rsidRDefault="0012294D">
      <w:pPr>
        <w:spacing w:before="60"/>
      </w:pPr>
    </w:p>
    <w:p w14:paraId="575CEBBE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Guest Editor, Special Issue — Journal of World Architecture (Bio-Byword Scientific Publishing). Theme: Lessons on Climate-Responsiveness from Vernacular Dwellings: A Global Study. ISSN: 2208-3499 / 2208-3480.</w:t>
      </w:r>
    </w:p>
    <w:p w14:paraId="22CCBADB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Editorial Board Member — Intern</w:t>
      </w:r>
      <w:r>
        <w:rPr>
          <w:rFonts w:ascii="Arial" w:eastAsia="Arial" w:hAnsi="Arial" w:cs="Arial"/>
          <w:color w:val="555555"/>
        </w:rPr>
        <w:t>ational Journal of Architecture, Arts and Applications (IJAAA). ISSN: 2472-1107 / 2472-1131.</w:t>
      </w:r>
    </w:p>
    <w:p w14:paraId="23292D71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Editorial Board Member — International Journal of Sustainable Building Technology (Journals Pub / CCAE).</w:t>
      </w:r>
    </w:p>
    <w:p w14:paraId="7DC0FF45" w14:textId="0D7EDA1C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Peer Reviewer — Environmental Progress (Wiley, Scopus Inde</w:t>
      </w:r>
      <w:r>
        <w:rPr>
          <w:rFonts w:ascii="Arial" w:eastAsia="Arial" w:hAnsi="Arial" w:cs="Arial"/>
          <w:color w:val="555555"/>
        </w:rPr>
        <w:t xml:space="preserve">xed); International Review for Spatial Planning and Sustainable Development; Journal of Housing and the Built Environment (Springer Nature). Has reviewed </w:t>
      </w:r>
      <w:r w:rsidR="001A3A93">
        <w:rPr>
          <w:rFonts w:ascii="Arial" w:eastAsia="Arial" w:hAnsi="Arial" w:cs="Arial"/>
          <w:color w:val="555555"/>
        </w:rPr>
        <w:t>10</w:t>
      </w:r>
      <w:r>
        <w:rPr>
          <w:rFonts w:ascii="Arial" w:eastAsia="Arial" w:hAnsi="Arial" w:cs="Arial"/>
          <w:color w:val="555555"/>
        </w:rPr>
        <w:t xml:space="preserve"> research papers for EP alone.</w:t>
      </w:r>
    </w:p>
    <w:p w14:paraId="700DF53F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Issue Editor, ABACUS (Monsoon 2011, Vol. 6, No. 2) — Building Science</w:t>
      </w:r>
      <w:r>
        <w:rPr>
          <w:rFonts w:ascii="Arial" w:eastAsia="Arial" w:hAnsi="Arial" w:cs="Arial"/>
          <w:color w:val="555555"/>
        </w:rPr>
        <w:t xml:space="preserve">, BIT </w:t>
      </w:r>
      <w:proofErr w:type="spellStart"/>
      <w:r>
        <w:rPr>
          <w:rFonts w:ascii="Arial" w:eastAsia="Arial" w:hAnsi="Arial" w:cs="Arial"/>
          <w:color w:val="555555"/>
        </w:rPr>
        <w:t>Mesra</w:t>
      </w:r>
      <w:proofErr w:type="spellEnd"/>
      <w:r>
        <w:rPr>
          <w:rFonts w:ascii="Arial" w:eastAsia="Arial" w:hAnsi="Arial" w:cs="Arial"/>
          <w:color w:val="555555"/>
        </w:rPr>
        <w:t>.</w:t>
      </w:r>
    </w:p>
    <w:p w14:paraId="62866367" w14:textId="77777777" w:rsidR="0012294D" w:rsidRDefault="001A0E0C">
      <w:r>
        <w:br w:type="page"/>
      </w:r>
    </w:p>
    <w:p w14:paraId="58A04773" w14:textId="77777777" w:rsidR="0012294D" w:rsidRDefault="0012294D">
      <w:pPr>
        <w:spacing w:before="80"/>
      </w:pPr>
    </w:p>
    <w:p w14:paraId="17E1E93C" w14:textId="77777777" w:rsidR="0012294D" w:rsidRDefault="001A0E0C">
      <w:pPr>
        <w:pBdr>
          <w:bottom w:val="single" w:sz="8" w:space="4" w:color="1A5276"/>
        </w:pBdr>
        <w:spacing w:before="240" w:after="120"/>
      </w:pPr>
      <w:r>
        <w:rPr>
          <w:rFonts w:ascii="Arial" w:eastAsia="Arial" w:hAnsi="Arial" w:cs="Arial"/>
          <w:b/>
          <w:bCs/>
          <w:color w:val="1A5276"/>
          <w:sz w:val="26"/>
          <w:szCs w:val="26"/>
        </w:rPr>
        <w:t>KEY ACHIEVEMENTS &amp; DISTINCTIONS</w:t>
      </w:r>
    </w:p>
    <w:p w14:paraId="50BD7032" w14:textId="77777777" w:rsidR="0012294D" w:rsidRDefault="0012294D">
      <w:pPr>
        <w:spacing w:before="60"/>
      </w:pPr>
    </w:p>
    <w:p w14:paraId="0E86205C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Professional &amp; Academic Recognition</w:t>
      </w:r>
    </w:p>
    <w:p w14:paraId="4A941601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Certified LEED-IGBC Accredited Professional (AP) since May 2010 (Indian Green Building Council).</w:t>
      </w:r>
    </w:p>
    <w:p w14:paraId="2E1D0120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Barrackpore Municipality (under supervision) adjudged first-ranked municipality in the Kolkata Metropolitan Area during DDP evaluation — a significant planning outcome.</w:t>
      </w:r>
    </w:p>
    <w:p w14:paraId="29C0FD85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Instrumental in obtaining LEED-IGBC Silver Rating for CII-Suresh </w:t>
      </w:r>
      <w:proofErr w:type="spellStart"/>
      <w:r>
        <w:rPr>
          <w:rFonts w:ascii="Arial" w:eastAsia="Arial" w:hAnsi="Arial" w:cs="Arial"/>
          <w:color w:val="555555"/>
        </w:rPr>
        <w:t>Neotia</w:t>
      </w:r>
      <w:proofErr w:type="spellEnd"/>
      <w:r>
        <w:rPr>
          <w:rFonts w:ascii="Arial" w:eastAsia="Arial" w:hAnsi="Arial" w:cs="Arial"/>
          <w:color w:val="555555"/>
        </w:rPr>
        <w:t xml:space="preserve"> Centre of Excel</w:t>
      </w:r>
      <w:r>
        <w:rPr>
          <w:rFonts w:ascii="Arial" w:eastAsia="Arial" w:hAnsi="Arial" w:cs="Arial"/>
          <w:color w:val="555555"/>
        </w:rPr>
        <w:t>lence, Salt Lake, Kolkata.</w:t>
      </w:r>
    </w:p>
    <w:p w14:paraId="6BCAA96F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Best Paper Award — Green Urbanism Conference, December 2019 (IEREK); paper later published as a Springer Nature book chapter.</w:t>
      </w:r>
    </w:p>
    <w:p w14:paraId="58D30A86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Special Issue Invited Guest Editor — Journal of World Architecture (December 2019).</w:t>
      </w:r>
    </w:p>
    <w:p w14:paraId="3347929E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Key Note Speaker, I</w:t>
      </w:r>
      <w:r>
        <w:rPr>
          <w:rFonts w:ascii="Arial" w:eastAsia="Arial" w:hAnsi="Arial" w:cs="Arial"/>
          <w:color w:val="555555"/>
        </w:rPr>
        <w:t>nternational Conference on Techno-Traditional Indian Knowledge System for Eco-Sensitive Coastal Settlement Planning, SPA Vijayawada &amp; ITPI (September 2024).</w:t>
      </w:r>
    </w:p>
    <w:p w14:paraId="5BD08C5E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Key Note Speaker, National Symposium on Architectural Practice: Opportunities &amp; Challenges (Novembe</w:t>
      </w:r>
      <w:r>
        <w:rPr>
          <w:rFonts w:ascii="Arial" w:eastAsia="Arial" w:hAnsi="Arial" w:cs="Arial"/>
          <w:color w:val="555555"/>
        </w:rPr>
        <w:t>r 2024).</w:t>
      </w:r>
    </w:p>
    <w:p w14:paraId="6AA5CB3C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Among Top 30 entries in Arch Resource 'Farm-a-cation' Design Contest (May 2021, Team entry).</w:t>
      </w:r>
    </w:p>
    <w:p w14:paraId="7572BBDF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 xml:space="preserve">Guided students to prize-winning entries in HOSMAC &amp; Birla </w:t>
      </w:r>
      <w:proofErr w:type="spellStart"/>
      <w:r>
        <w:rPr>
          <w:rFonts w:ascii="Arial" w:eastAsia="Arial" w:hAnsi="Arial" w:cs="Arial"/>
          <w:color w:val="555555"/>
        </w:rPr>
        <w:t>Yuva-Ratna</w:t>
      </w:r>
      <w:proofErr w:type="spellEnd"/>
      <w:r>
        <w:rPr>
          <w:rFonts w:ascii="Arial" w:eastAsia="Arial" w:hAnsi="Arial" w:cs="Arial"/>
          <w:color w:val="555555"/>
        </w:rPr>
        <w:t xml:space="preserve"> Architectural Design Competitions.</w:t>
      </w:r>
    </w:p>
    <w:p w14:paraId="4D9E5C9C" w14:textId="77777777" w:rsidR="0012294D" w:rsidRDefault="001A0E0C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555555"/>
        </w:rPr>
        <w:t>Short stories and poems published in The Sunday S</w:t>
      </w:r>
      <w:r>
        <w:rPr>
          <w:rFonts w:ascii="Arial" w:eastAsia="Arial" w:hAnsi="Arial" w:cs="Arial"/>
          <w:color w:val="555555"/>
        </w:rPr>
        <w:t>tatesman (8th Day Literary Section, Kolkata Edition), 2002–2011.</w:t>
      </w:r>
    </w:p>
    <w:p w14:paraId="4F53BD97" w14:textId="77777777" w:rsidR="0012294D" w:rsidRDefault="0012294D">
      <w:pPr>
        <w:spacing w:before="80"/>
      </w:pPr>
    </w:p>
    <w:p w14:paraId="5A9D196E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Thesis Guidance</w:t>
      </w:r>
    </w:p>
    <w:p w14:paraId="57E5670D" w14:textId="3B05B893" w:rsidR="0012294D" w:rsidRDefault="001A0E0C">
      <w:pPr>
        <w:spacing w:before="40" w:after="60"/>
      </w:pPr>
      <w:r>
        <w:rPr>
          <w:rFonts w:ascii="Arial" w:eastAsia="Arial" w:hAnsi="Arial" w:cs="Arial"/>
          <w:b/>
          <w:bCs/>
          <w:color w:val="2C3E50"/>
        </w:rPr>
        <w:t xml:space="preserve">PhD Supervision: </w:t>
      </w:r>
      <w:r>
        <w:rPr>
          <w:rFonts w:ascii="Arial" w:eastAsia="Arial" w:hAnsi="Arial" w:cs="Arial"/>
          <w:color w:val="555555"/>
        </w:rPr>
        <w:t>Currently guiding 3 PhD scholars at SPA Vijayawada</w:t>
      </w:r>
      <w:r w:rsidR="001A3A93">
        <w:rPr>
          <w:rFonts w:ascii="Arial" w:eastAsia="Arial" w:hAnsi="Arial" w:cs="Arial"/>
          <w:color w:val="555555"/>
        </w:rPr>
        <w:t>, (Out of Whom one has submitted final PhD Report in March 2026)</w:t>
      </w:r>
      <w:r>
        <w:rPr>
          <w:rFonts w:ascii="Arial" w:eastAsia="Arial" w:hAnsi="Arial" w:cs="Arial"/>
          <w:color w:val="555555"/>
        </w:rPr>
        <w:t>; appointed Co-Supervisor for PhD scholar at Odisha University of Technology &amp; Research (Feb 2023). Has als</w:t>
      </w:r>
      <w:r>
        <w:rPr>
          <w:rFonts w:ascii="Arial" w:eastAsia="Arial" w:hAnsi="Arial" w:cs="Arial"/>
          <w:color w:val="555555"/>
        </w:rPr>
        <w:t xml:space="preserve">o served as External Examiner for PhD theses at MANIT Bhopal, BIT </w:t>
      </w:r>
      <w:proofErr w:type="spellStart"/>
      <w:r>
        <w:rPr>
          <w:rFonts w:ascii="Arial" w:eastAsia="Arial" w:hAnsi="Arial" w:cs="Arial"/>
          <w:color w:val="555555"/>
        </w:rPr>
        <w:t>Mesra</w:t>
      </w:r>
      <w:proofErr w:type="spellEnd"/>
      <w:r>
        <w:rPr>
          <w:rFonts w:ascii="Arial" w:eastAsia="Arial" w:hAnsi="Arial" w:cs="Arial"/>
          <w:color w:val="555555"/>
        </w:rPr>
        <w:t>, SPA Delhi, and Lovely Professional University.</w:t>
      </w:r>
    </w:p>
    <w:p w14:paraId="16AF529D" w14:textId="3C78947F" w:rsidR="0012294D" w:rsidRDefault="001A0E0C">
      <w:pPr>
        <w:spacing w:before="40" w:after="60"/>
      </w:pPr>
      <w:r>
        <w:rPr>
          <w:rFonts w:ascii="Arial" w:eastAsia="Arial" w:hAnsi="Arial" w:cs="Arial"/>
          <w:b/>
          <w:bCs/>
          <w:color w:val="2C3E50"/>
        </w:rPr>
        <w:t xml:space="preserve">PG Thesis (Masters): </w:t>
      </w:r>
      <w:r>
        <w:rPr>
          <w:rFonts w:ascii="Arial" w:eastAsia="Arial" w:hAnsi="Arial" w:cs="Arial"/>
          <w:color w:val="555555"/>
        </w:rPr>
        <w:t>1</w:t>
      </w:r>
      <w:r w:rsidR="001A3A93">
        <w:rPr>
          <w:rFonts w:ascii="Arial" w:eastAsia="Arial" w:hAnsi="Arial" w:cs="Arial"/>
          <w:color w:val="555555"/>
        </w:rPr>
        <w:t>8</w:t>
      </w:r>
      <w:r>
        <w:rPr>
          <w:rFonts w:ascii="Arial" w:eastAsia="Arial" w:hAnsi="Arial" w:cs="Arial"/>
          <w:color w:val="555555"/>
        </w:rPr>
        <w:t xml:space="preserve"> total (1</w:t>
      </w:r>
      <w:r w:rsidR="001A3A93">
        <w:rPr>
          <w:rFonts w:ascii="Arial" w:eastAsia="Arial" w:hAnsi="Arial" w:cs="Arial"/>
          <w:color w:val="555555"/>
        </w:rPr>
        <w:t>6</w:t>
      </w:r>
      <w:r>
        <w:rPr>
          <w:rFonts w:ascii="Arial" w:eastAsia="Arial" w:hAnsi="Arial" w:cs="Arial"/>
          <w:color w:val="555555"/>
        </w:rPr>
        <w:t xml:space="preserve"> as sole guide, 1 as co-guide) — comprising 6 in Master of Urban Planning and 1</w:t>
      </w:r>
      <w:r w:rsidR="001A3A93">
        <w:rPr>
          <w:rFonts w:ascii="Arial" w:eastAsia="Arial" w:hAnsi="Arial" w:cs="Arial"/>
          <w:color w:val="555555"/>
        </w:rPr>
        <w:t>2</w:t>
      </w:r>
      <w:r>
        <w:rPr>
          <w:rFonts w:ascii="Arial" w:eastAsia="Arial" w:hAnsi="Arial" w:cs="Arial"/>
          <w:color w:val="555555"/>
        </w:rPr>
        <w:t xml:space="preserve"> in </w:t>
      </w:r>
      <w:proofErr w:type="spellStart"/>
      <w:proofErr w:type="gramStart"/>
      <w:r>
        <w:rPr>
          <w:rFonts w:ascii="Arial" w:eastAsia="Arial" w:hAnsi="Arial" w:cs="Arial"/>
          <w:color w:val="555555"/>
        </w:rPr>
        <w:t>M.Arch</w:t>
      </w:r>
      <w:proofErr w:type="spellEnd"/>
      <w:proofErr w:type="gramEnd"/>
      <w:r>
        <w:rPr>
          <w:rFonts w:ascii="Arial" w:eastAsia="Arial" w:hAnsi="Arial" w:cs="Arial"/>
          <w:color w:val="555555"/>
        </w:rPr>
        <w:t xml:space="preserve"> (Sustainable</w:t>
      </w:r>
      <w:r>
        <w:rPr>
          <w:rFonts w:ascii="Arial" w:eastAsia="Arial" w:hAnsi="Arial" w:cs="Arial"/>
          <w:color w:val="555555"/>
        </w:rPr>
        <w:t xml:space="preserve"> Architecture).</w:t>
      </w:r>
    </w:p>
    <w:p w14:paraId="5F01124C" w14:textId="1D98D3EF" w:rsidR="0012294D" w:rsidRDefault="001A0E0C">
      <w:pPr>
        <w:spacing w:before="40" w:after="60"/>
      </w:pPr>
      <w:r>
        <w:rPr>
          <w:rFonts w:ascii="Arial" w:eastAsia="Arial" w:hAnsi="Arial" w:cs="Arial"/>
          <w:b/>
          <w:bCs/>
          <w:color w:val="2C3E50"/>
        </w:rPr>
        <w:t>UG Thesis (</w:t>
      </w:r>
      <w:proofErr w:type="spellStart"/>
      <w:proofErr w:type="gramStart"/>
      <w:r>
        <w:rPr>
          <w:rFonts w:ascii="Arial" w:eastAsia="Arial" w:hAnsi="Arial" w:cs="Arial"/>
          <w:b/>
          <w:bCs/>
          <w:color w:val="2C3E50"/>
        </w:rPr>
        <w:t>B.Arch</w:t>
      </w:r>
      <w:proofErr w:type="spellEnd"/>
      <w:proofErr w:type="gramEnd"/>
      <w:r>
        <w:rPr>
          <w:rFonts w:ascii="Arial" w:eastAsia="Arial" w:hAnsi="Arial" w:cs="Arial"/>
          <w:b/>
          <w:bCs/>
          <w:color w:val="2C3E50"/>
        </w:rPr>
        <w:t xml:space="preserve">): </w:t>
      </w:r>
      <w:r>
        <w:rPr>
          <w:rFonts w:ascii="Arial" w:eastAsia="Arial" w:hAnsi="Arial" w:cs="Arial"/>
          <w:color w:val="555555"/>
        </w:rPr>
        <w:t>4</w:t>
      </w:r>
      <w:r w:rsidR="001A3A93">
        <w:rPr>
          <w:rFonts w:ascii="Arial" w:eastAsia="Arial" w:hAnsi="Arial" w:cs="Arial"/>
          <w:color w:val="555555"/>
        </w:rPr>
        <w:t>2</w:t>
      </w:r>
      <w:r>
        <w:rPr>
          <w:rFonts w:ascii="Arial" w:eastAsia="Arial" w:hAnsi="Arial" w:cs="Arial"/>
          <w:color w:val="555555"/>
        </w:rPr>
        <w:t xml:space="preserve"> undergraduate architecture theses guided to date.</w:t>
      </w:r>
    </w:p>
    <w:p w14:paraId="4727CF77" w14:textId="77777777" w:rsidR="0012294D" w:rsidRDefault="0012294D">
      <w:pPr>
        <w:spacing w:before="80"/>
      </w:pPr>
    </w:p>
    <w:p w14:paraId="5D4EEA9C" w14:textId="77777777" w:rsidR="0012294D" w:rsidRDefault="001A0E0C">
      <w:pPr>
        <w:spacing w:before="160" w:after="60"/>
      </w:pPr>
      <w:r>
        <w:rPr>
          <w:rFonts w:ascii="Arial" w:eastAsia="Arial" w:hAnsi="Arial" w:cs="Arial"/>
          <w:b/>
          <w:bCs/>
          <w:color w:val="2C3E50"/>
          <w:sz w:val="22"/>
          <w:szCs w:val="22"/>
        </w:rPr>
        <w:t>Professional Memberships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2400"/>
        <w:gridCol w:w="2400"/>
        <w:gridCol w:w="1346"/>
      </w:tblGrid>
      <w:tr w:rsidR="0012294D" w14:paraId="253402D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78B4F78" w14:textId="77777777" w:rsidR="0012294D" w:rsidRDefault="001A0E0C">
            <w:r>
              <w:rPr>
                <w:rFonts w:ascii="Arial" w:eastAsia="Arial" w:hAnsi="Arial" w:cs="Arial"/>
                <w:b/>
                <w:bCs/>
                <w:color w:val="2C3E50"/>
              </w:rPr>
              <w:t>Body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6747E8A" w14:textId="77777777" w:rsidR="0012294D" w:rsidRDefault="001A0E0C">
            <w:r>
              <w:rPr>
                <w:rFonts w:ascii="Arial" w:eastAsia="Arial" w:hAnsi="Arial" w:cs="Arial"/>
                <w:b/>
                <w:bCs/>
                <w:color w:val="2C3E50"/>
              </w:rPr>
              <w:t>Membership No.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E276D11" w14:textId="77777777" w:rsidR="0012294D" w:rsidRDefault="001A0E0C">
            <w:r>
              <w:rPr>
                <w:rFonts w:ascii="Arial" w:eastAsia="Arial" w:hAnsi="Arial" w:cs="Arial"/>
                <w:b/>
                <w:bCs/>
                <w:color w:val="2C3E50"/>
              </w:rPr>
              <w:t>Type</w:t>
            </w:r>
          </w:p>
        </w:tc>
        <w:tc>
          <w:tcPr>
            <w:tcW w:w="1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90059B" w14:textId="77777777" w:rsidR="0012294D" w:rsidRDefault="001A0E0C">
            <w:r>
              <w:rPr>
                <w:rFonts w:ascii="Arial" w:eastAsia="Arial" w:hAnsi="Arial" w:cs="Arial"/>
                <w:b/>
                <w:bCs/>
                <w:color w:val="2C3E50"/>
              </w:rPr>
              <w:t>Validity</w:t>
            </w:r>
          </w:p>
        </w:tc>
      </w:tr>
      <w:tr w:rsidR="0012294D" w14:paraId="5553578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75D0156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Council of Architecture (COA)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6093249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CA/2003/32640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DADF87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National</w:t>
            </w:r>
          </w:p>
        </w:tc>
        <w:tc>
          <w:tcPr>
            <w:tcW w:w="1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CBE230B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Dec 2027</w:t>
            </w:r>
          </w:p>
        </w:tc>
      </w:tr>
      <w:tr w:rsidR="0012294D" w14:paraId="44767F7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50C91A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Indian Institute of Town Planners (ITPI)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B3FD119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AITP/23/2007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A45803A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National</w:t>
            </w:r>
          </w:p>
        </w:tc>
        <w:tc>
          <w:tcPr>
            <w:tcW w:w="1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7550A3C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Lifetime</w:t>
            </w:r>
          </w:p>
        </w:tc>
      </w:tr>
      <w:tr w:rsidR="0012294D" w14:paraId="5F50A79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10569CD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Indian Institute of Architects (IIA)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7B8A854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A-15927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21E639A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National</w:t>
            </w:r>
          </w:p>
        </w:tc>
        <w:tc>
          <w:tcPr>
            <w:tcW w:w="1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2DFD08F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Lifetime</w:t>
            </w:r>
          </w:p>
        </w:tc>
      </w:tr>
      <w:tr w:rsidR="0012294D" w14:paraId="0AA2346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43AE537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ISHRAE, Kolkata Chapter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2783BC8" w14:textId="77777777" w:rsidR="0012294D" w:rsidRDefault="001A0E0C">
            <w:proofErr w:type="spellStart"/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M.No</w:t>
            </w:r>
            <w:proofErr w:type="spellEnd"/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.: 69771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99A4876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National</w:t>
            </w:r>
          </w:p>
        </w:tc>
        <w:tc>
          <w:tcPr>
            <w:tcW w:w="13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EDACAC8" w14:textId="77777777" w:rsidR="0012294D" w:rsidRDefault="001A0E0C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Affiliate</w:t>
            </w:r>
          </w:p>
        </w:tc>
      </w:tr>
    </w:tbl>
    <w:p w14:paraId="0BC1DDF1" w14:textId="77777777" w:rsidR="0012294D" w:rsidRDefault="0012294D">
      <w:pPr>
        <w:spacing w:before="120"/>
      </w:pPr>
    </w:p>
    <w:p w14:paraId="276C1DB3" w14:textId="77777777" w:rsidR="0012294D" w:rsidRDefault="001A0E0C">
      <w:pPr>
        <w:pBdr>
          <w:top w:val="single" w:sz="4" w:space="4" w:color="1A5276"/>
        </w:pBdr>
        <w:spacing w:before="80"/>
        <w:jc w:val="center"/>
      </w:pPr>
      <w:r>
        <w:rPr>
          <w:rFonts w:ascii="Arial" w:eastAsia="Arial" w:hAnsi="Arial" w:cs="Arial"/>
          <w:i/>
          <w:iCs/>
          <w:color w:val="888888"/>
          <w:sz w:val="17"/>
          <w:szCs w:val="17"/>
        </w:rPr>
        <w:t>ORCID: 0000-0002-8134-</w:t>
      </w:r>
      <w:proofErr w:type="gramStart"/>
      <w:r>
        <w:rPr>
          <w:rFonts w:ascii="Arial" w:eastAsia="Arial" w:hAnsi="Arial" w:cs="Arial"/>
          <w:i/>
          <w:iCs/>
          <w:color w:val="888888"/>
          <w:sz w:val="17"/>
          <w:szCs w:val="17"/>
        </w:rPr>
        <w:t>4926  |</w:t>
      </w:r>
      <w:proofErr w:type="gramEnd"/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Scopus: 56643977600  |  Google Scholar h-index: 6  |  Web of Science ID: L-9600-2017</w:t>
      </w:r>
    </w:p>
    <w:sectPr w:rsidR="0012294D">
      <w:headerReference w:type="default" r:id="rId7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B40A" w14:textId="77777777" w:rsidR="001A0E0C" w:rsidRDefault="001A0E0C">
      <w:r>
        <w:separator/>
      </w:r>
    </w:p>
  </w:endnote>
  <w:endnote w:type="continuationSeparator" w:id="0">
    <w:p w14:paraId="65E244C3" w14:textId="77777777" w:rsidR="001A0E0C" w:rsidRDefault="001A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43E5" w14:textId="77777777" w:rsidR="001A0E0C" w:rsidRDefault="001A0E0C">
      <w:r>
        <w:separator/>
      </w:r>
    </w:p>
  </w:footnote>
  <w:footnote w:type="continuationSeparator" w:id="0">
    <w:p w14:paraId="6D0F342C" w14:textId="77777777" w:rsidR="001A0E0C" w:rsidRDefault="001A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746"/>
      <w:gridCol w:w="3000"/>
    </w:tblGrid>
    <w:tr w:rsidR="0012294D" w14:paraId="090E93B2" w14:textId="77777777">
      <w:tblPrEx>
        <w:tblCellMar>
          <w:top w:w="0" w:type="dxa"/>
          <w:bottom w:w="0" w:type="dxa"/>
        </w:tblCellMar>
      </w:tblPrEx>
      <w:tc>
        <w:tcPr>
          <w:tcW w:w="674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A5276"/>
          <w:tcMar>
            <w:top w:w="100" w:type="dxa"/>
            <w:left w:w="200" w:type="dxa"/>
            <w:bottom w:w="100" w:type="dxa"/>
            <w:right w:w="100" w:type="dxa"/>
          </w:tcMar>
          <w:vAlign w:val="center"/>
        </w:tcPr>
        <w:p w14:paraId="21F83E88" w14:textId="77777777" w:rsidR="0012294D" w:rsidRDefault="001A0E0C">
          <w:r>
            <w:rPr>
              <w:rFonts w:ascii="Arial" w:eastAsia="Arial" w:hAnsi="Arial" w:cs="Arial"/>
              <w:b/>
              <w:bCs/>
              <w:color w:val="FFFFFF"/>
              <w:sz w:val="28"/>
              <w:szCs w:val="28"/>
            </w:rPr>
            <w:t>Dr. Janmejoy Gupta</w:t>
          </w:r>
        </w:p>
        <w:p w14:paraId="4B83AD3D" w14:textId="77777777" w:rsidR="0012294D" w:rsidRDefault="001A0E0C">
          <w:r>
            <w:rPr>
              <w:rFonts w:ascii="Arial" w:eastAsia="Arial" w:hAnsi="Arial" w:cs="Arial"/>
              <w:color w:val="D5EAF8"/>
              <w:sz w:val="18"/>
              <w:szCs w:val="18"/>
            </w:rPr>
            <w:t>Professor, Dept. of Architecture | School of Planning and Architecture, Vijayawada</w:t>
          </w:r>
        </w:p>
      </w:tc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A5276"/>
          <w:tcMar>
            <w:top w:w="100" w:type="dxa"/>
            <w:left w:w="100" w:type="dxa"/>
            <w:bottom w:w="100" w:type="dxa"/>
            <w:right w:w="200" w:type="dxa"/>
          </w:tcMar>
          <w:vAlign w:val="center"/>
        </w:tcPr>
        <w:p w14:paraId="1599E217" w14:textId="77777777" w:rsidR="0012294D" w:rsidRDefault="001A0E0C">
          <w:pPr>
            <w:jc w:val="right"/>
          </w:pPr>
          <w:r>
            <w:rPr>
              <w:rFonts w:ascii="Arial" w:eastAsia="Arial" w:hAnsi="Arial" w:cs="Arial"/>
              <w:i/>
              <w:iCs/>
              <w:color w:val="AED6F1"/>
              <w:sz w:val="18"/>
              <w:szCs w:val="18"/>
            </w:rPr>
            <w:t>Curriculum Vitae Summ</w:t>
          </w:r>
          <w:r>
            <w:rPr>
              <w:rFonts w:ascii="Arial" w:eastAsia="Arial" w:hAnsi="Arial" w:cs="Arial"/>
              <w:i/>
              <w:iCs/>
              <w:color w:val="AED6F1"/>
              <w:sz w:val="18"/>
              <w:szCs w:val="18"/>
            </w:rPr>
            <w:t>ary</w:t>
          </w:r>
        </w:p>
        <w:p w14:paraId="4B835988" w14:textId="77777777" w:rsidR="0012294D" w:rsidRDefault="001A0E0C">
          <w:pPr>
            <w:jc w:val="right"/>
          </w:pPr>
          <w:r>
            <w:rPr>
              <w:rFonts w:ascii="Arial" w:eastAsia="Arial" w:hAnsi="Arial" w:cs="Arial"/>
              <w:color w:val="AED6F1"/>
              <w:sz w:val="18"/>
              <w:szCs w:val="18"/>
            </w:rPr>
            <w:t>April 2026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04CE"/>
    <w:multiLevelType w:val="hybridMultilevel"/>
    <w:tmpl w:val="072C75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73436"/>
    <w:multiLevelType w:val="hybridMultilevel"/>
    <w:tmpl w:val="5A8C358A"/>
    <w:lvl w:ilvl="0" w:tplc="623E6508">
      <w:start w:val="1"/>
      <w:numFmt w:val="bullet"/>
      <w:lvlText w:val="•"/>
      <w:lvlJc w:val="left"/>
      <w:pPr>
        <w:ind w:left="540" w:hanging="260"/>
      </w:pPr>
    </w:lvl>
    <w:lvl w:ilvl="1" w:tplc="54D03EB2">
      <w:numFmt w:val="decimal"/>
      <w:lvlText w:val=""/>
      <w:lvlJc w:val="left"/>
    </w:lvl>
    <w:lvl w:ilvl="2" w:tplc="AF340DA2">
      <w:numFmt w:val="decimal"/>
      <w:lvlText w:val=""/>
      <w:lvlJc w:val="left"/>
    </w:lvl>
    <w:lvl w:ilvl="3" w:tplc="7D1E6BDA">
      <w:numFmt w:val="decimal"/>
      <w:lvlText w:val=""/>
      <w:lvlJc w:val="left"/>
    </w:lvl>
    <w:lvl w:ilvl="4" w:tplc="1826CD6A">
      <w:numFmt w:val="decimal"/>
      <w:lvlText w:val=""/>
      <w:lvlJc w:val="left"/>
    </w:lvl>
    <w:lvl w:ilvl="5" w:tplc="D666A7FE">
      <w:numFmt w:val="decimal"/>
      <w:lvlText w:val=""/>
      <w:lvlJc w:val="left"/>
    </w:lvl>
    <w:lvl w:ilvl="6" w:tplc="26C0EA90">
      <w:numFmt w:val="decimal"/>
      <w:lvlText w:val=""/>
      <w:lvlJc w:val="left"/>
    </w:lvl>
    <w:lvl w:ilvl="7" w:tplc="360CCFF4">
      <w:numFmt w:val="decimal"/>
      <w:lvlText w:val=""/>
      <w:lvlJc w:val="left"/>
    </w:lvl>
    <w:lvl w:ilvl="8" w:tplc="7568AD30">
      <w:numFmt w:val="decimal"/>
      <w:lvlText w:val=""/>
      <w:lvlJc w:val="left"/>
    </w:lvl>
  </w:abstractNum>
  <w:abstractNum w:abstractNumId="2" w15:restartNumberingAfterBreak="0">
    <w:nsid w:val="48384CA5"/>
    <w:multiLevelType w:val="hybridMultilevel"/>
    <w:tmpl w:val="4650C8A2"/>
    <w:lvl w:ilvl="0" w:tplc="8DE65B8A">
      <w:start w:val="1"/>
      <w:numFmt w:val="decimal"/>
      <w:lvlText w:val="%1."/>
      <w:lvlJc w:val="left"/>
      <w:pPr>
        <w:ind w:left="540" w:hanging="260"/>
      </w:pPr>
    </w:lvl>
    <w:lvl w:ilvl="1" w:tplc="57FE0638">
      <w:numFmt w:val="decimal"/>
      <w:lvlText w:val=""/>
      <w:lvlJc w:val="left"/>
    </w:lvl>
    <w:lvl w:ilvl="2" w:tplc="14F68550">
      <w:numFmt w:val="decimal"/>
      <w:lvlText w:val=""/>
      <w:lvlJc w:val="left"/>
    </w:lvl>
    <w:lvl w:ilvl="3" w:tplc="E88856BE">
      <w:numFmt w:val="decimal"/>
      <w:lvlText w:val=""/>
      <w:lvlJc w:val="left"/>
    </w:lvl>
    <w:lvl w:ilvl="4" w:tplc="49E4337E">
      <w:numFmt w:val="decimal"/>
      <w:lvlText w:val=""/>
      <w:lvlJc w:val="left"/>
    </w:lvl>
    <w:lvl w:ilvl="5" w:tplc="E3E2FE92">
      <w:numFmt w:val="decimal"/>
      <w:lvlText w:val=""/>
      <w:lvlJc w:val="left"/>
    </w:lvl>
    <w:lvl w:ilvl="6" w:tplc="D41E08AC">
      <w:numFmt w:val="decimal"/>
      <w:lvlText w:val=""/>
      <w:lvlJc w:val="left"/>
    </w:lvl>
    <w:lvl w:ilvl="7" w:tplc="158CE9D4">
      <w:numFmt w:val="decimal"/>
      <w:lvlText w:val=""/>
      <w:lvlJc w:val="left"/>
    </w:lvl>
    <w:lvl w:ilvl="8" w:tplc="0A9EAFCC">
      <w:numFmt w:val="decimal"/>
      <w:lvlText w:val=""/>
      <w:lvlJc w:val="left"/>
    </w:lvl>
  </w:abstractNum>
  <w:abstractNum w:abstractNumId="3" w15:restartNumberingAfterBreak="0">
    <w:nsid w:val="5FAF74A4"/>
    <w:multiLevelType w:val="hybridMultilevel"/>
    <w:tmpl w:val="33CC5F90"/>
    <w:lvl w:ilvl="0" w:tplc="7A5EF220">
      <w:start w:val="1"/>
      <w:numFmt w:val="bullet"/>
      <w:lvlText w:val="●"/>
      <w:lvlJc w:val="left"/>
      <w:pPr>
        <w:ind w:left="720" w:hanging="360"/>
      </w:pPr>
    </w:lvl>
    <w:lvl w:ilvl="1" w:tplc="367207EA">
      <w:start w:val="1"/>
      <w:numFmt w:val="bullet"/>
      <w:lvlText w:val="○"/>
      <w:lvlJc w:val="left"/>
      <w:pPr>
        <w:ind w:left="1440" w:hanging="360"/>
      </w:pPr>
    </w:lvl>
    <w:lvl w:ilvl="2" w:tplc="15FCD346">
      <w:start w:val="1"/>
      <w:numFmt w:val="bullet"/>
      <w:lvlText w:val="■"/>
      <w:lvlJc w:val="left"/>
      <w:pPr>
        <w:ind w:left="2160" w:hanging="360"/>
      </w:pPr>
    </w:lvl>
    <w:lvl w:ilvl="3" w:tplc="A886A6BA">
      <w:start w:val="1"/>
      <w:numFmt w:val="bullet"/>
      <w:lvlText w:val="●"/>
      <w:lvlJc w:val="left"/>
      <w:pPr>
        <w:ind w:left="2880" w:hanging="360"/>
      </w:pPr>
    </w:lvl>
    <w:lvl w:ilvl="4" w:tplc="AF7A64E0">
      <w:start w:val="1"/>
      <w:numFmt w:val="bullet"/>
      <w:lvlText w:val="○"/>
      <w:lvlJc w:val="left"/>
      <w:pPr>
        <w:ind w:left="3600" w:hanging="360"/>
      </w:pPr>
    </w:lvl>
    <w:lvl w:ilvl="5" w:tplc="6A56C23A">
      <w:start w:val="1"/>
      <w:numFmt w:val="bullet"/>
      <w:lvlText w:val="■"/>
      <w:lvlJc w:val="left"/>
      <w:pPr>
        <w:ind w:left="4320" w:hanging="360"/>
      </w:pPr>
    </w:lvl>
    <w:lvl w:ilvl="6" w:tplc="A7783CCC">
      <w:start w:val="1"/>
      <w:numFmt w:val="bullet"/>
      <w:lvlText w:val="●"/>
      <w:lvlJc w:val="left"/>
      <w:pPr>
        <w:ind w:left="5040" w:hanging="360"/>
      </w:pPr>
    </w:lvl>
    <w:lvl w:ilvl="7" w:tplc="E64C9E74">
      <w:start w:val="1"/>
      <w:numFmt w:val="bullet"/>
      <w:lvlText w:val="●"/>
      <w:lvlJc w:val="left"/>
      <w:pPr>
        <w:ind w:left="5760" w:hanging="360"/>
      </w:pPr>
    </w:lvl>
    <w:lvl w:ilvl="8" w:tplc="3A60ECC2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04F79F8"/>
    <w:multiLevelType w:val="hybridMultilevel"/>
    <w:tmpl w:val="CFD84A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1B7706"/>
    <w:multiLevelType w:val="hybridMultilevel"/>
    <w:tmpl w:val="EABCDB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B5E93"/>
    <w:multiLevelType w:val="hybridMultilevel"/>
    <w:tmpl w:val="1032D1E4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94D"/>
    <w:rsid w:val="0012294D"/>
    <w:rsid w:val="001A0E0C"/>
    <w:rsid w:val="001A3A93"/>
    <w:rsid w:val="00642BEA"/>
    <w:rsid w:val="009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1E1B"/>
  <w15:docId w15:val="{2A336A3E-7AEE-4A52-B699-219C360D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Dr. Janmejoy Gupta</cp:lastModifiedBy>
  <cp:revision>3</cp:revision>
  <dcterms:created xsi:type="dcterms:W3CDTF">2026-04-25T13:21:00Z</dcterms:created>
  <dcterms:modified xsi:type="dcterms:W3CDTF">2026-04-25T13:40:00Z</dcterms:modified>
</cp:coreProperties>
</file>